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4A8C" w14:textId="77777777" w:rsidR="008970DF" w:rsidRPr="007550C5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7550C5" w:rsidRDefault="00A8398D" w:rsidP="30322C50">
      <w:pPr>
        <w:ind w:firstLine="720"/>
        <w:rPr>
          <w:rFonts w:ascii="Arial" w:eastAsia="Arial" w:hAnsi="Arial" w:cs="Arial"/>
          <w:sz w:val="20"/>
          <w:szCs w:val="20"/>
          <w:lang w:val="lt-LT"/>
        </w:rPr>
      </w:pPr>
    </w:p>
    <w:p w14:paraId="03177473" w14:textId="77777777" w:rsidR="00A8398D" w:rsidRPr="007550C5" w:rsidRDefault="00A8398D" w:rsidP="30322C50">
      <w:pPr>
        <w:rPr>
          <w:rFonts w:ascii="Arial" w:eastAsia="Arial" w:hAnsi="Arial" w:cs="Arial"/>
          <w:sz w:val="20"/>
          <w:szCs w:val="20"/>
          <w:lang w:val="lt-LT"/>
        </w:rPr>
      </w:pPr>
    </w:p>
    <w:p w14:paraId="0A061968" w14:textId="133DBA2D" w:rsidR="00D40468" w:rsidRPr="007550C5" w:rsidRDefault="00896A4E" w:rsidP="30322C50">
      <w:pPr>
        <w:ind w:firstLine="567"/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</w:pPr>
      <w:r w:rsidRPr="007550C5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 xml:space="preserve">DĖL </w:t>
      </w:r>
      <w:sdt>
        <w:sdtPr>
          <w:rPr>
            <w:rFonts w:ascii="Arial" w:eastAsia="Arial" w:hAnsi="Arial" w:cs="Arial"/>
            <w:b/>
            <w:bCs/>
            <w:sz w:val="20"/>
            <w:szCs w:val="20"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A13032" w:rsidRPr="007550C5">
            <w:rPr>
              <w:rFonts w:ascii="Arial" w:eastAsia="Arial" w:hAnsi="Arial" w:cs="Arial"/>
              <w:b/>
              <w:bCs/>
              <w:sz w:val="20"/>
              <w:szCs w:val="20"/>
              <w:lang w:val="lt-LT"/>
            </w:rPr>
            <w:t>DĖL ATSAKYMŲ Į TIEKĖJŲ KLAUSIMUS IR PIRKIMO DOKUMENTŲ PATIKSLINIMO</w:t>
          </w:r>
        </w:sdtContent>
      </w:sdt>
    </w:p>
    <w:p w14:paraId="2CE7E1DC" w14:textId="4356F8ED" w:rsidR="00D40468" w:rsidRPr="007550C5" w:rsidRDefault="00D40468" w:rsidP="30322C50">
      <w:pPr>
        <w:ind w:firstLine="567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</w:p>
    <w:p w14:paraId="531CC309" w14:textId="79FCFF2E" w:rsidR="00AD4D4D" w:rsidRPr="007550C5" w:rsidRDefault="00AD4D4D" w:rsidP="30322C50">
      <w:pPr>
        <w:ind w:firstLine="567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550C5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Siunčiame</w:t>
      </w:r>
      <w:r w:rsidR="00EF629E" w:rsidRPr="007550C5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A13032" w:rsidRPr="007550C5">
            <w:rPr>
              <w:rFonts w:ascii="Arial" w:eastAsia="Arial" w:hAnsi="Arial" w:cs="Arial"/>
              <w:sz w:val="20"/>
              <w:szCs w:val="20"/>
              <w:lang w:val="lt-LT"/>
            </w:rPr>
            <w:t>atsakymus į tiekėjų klausimus ir pirkimo dokumentų patikslinimą</w:t>
          </w:r>
        </w:sdtContent>
      </w:sdt>
      <w:r w:rsidR="00896A4E" w:rsidRPr="007550C5">
        <w:rPr>
          <w:rFonts w:ascii="Arial" w:eastAsia="Arial" w:hAnsi="Arial" w:cs="Arial"/>
          <w:i/>
          <w:iCs/>
          <w:color w:val="FF0000"/>
          <w:sz w:val="20"/>
          <w:szCs w:val="20"/>
          <w:lang w:val="lt-LT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lang w:val="lt-LT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A60FAB" w:rsidRPr="007550C5">
            <w:rPr>
              <w:rFonts w:ascii="Arial" w:eastAsia="Arial" w:hAnsi="Arial" w:cs="Arial"/>
              <w:sz w:val="20"/>
              <w:szCs w:val="20"/>
              <w:lang w:val="lt-LT"/>
            </w:rPr>
            <w:t>(2026-VKJ-75) Akumuliatorinės baterijos nepertraukiamo maitinimo sistemai</w:t>
          </w:r>
        </w:sdtContent>
      </w:sdt>
      <w:r w:rsidR="00854638" w:rsidRPr="007550C5">
        <w:rPr>
          <w:rFonts w:ascii="Arial" w:eastAsia="Arial" w:hAnsi="Arial" w:cs="Arial"/>
          <w:i/>
          <w:iCs/>
          <w:color w:val="FF0000"/>
          <w:sz w:val="20"/>
          <w:szCs w:val="20"/>
          <w:lang w:val="lt-LT"/>
        </w:rPr>
        <w:t xml:space="preserve"> </w:t>
      </w:r>
      <w:r w:rsidR="003C4D05" w:rsidRPr="007550C5">
        <w:rPr>
          <w:rStyle w:val="normaltextrun"/>
          <w:rFonts w:ascii="Arial" w:eastAsia="Arial" w:hAnsi="Arial" w:cs="Arial"/>
          <w:sz w:val="20"/>
          <w:szCs w:val="20"/>
          <w:shd w:val="clear" w:color="auto" w:fill="FFFFFF"/>
          <w:lang w:val="lt-LT"/>
        </w:rPr>
        <w:t>pirkime.</w:t>
      </w:r>
    </w:p>
    <w:p w14:paraId="11731F77" w14:textId="1148DAEB" w:rsidR="00AD4D4D" w:rsidRPr="007550C5" w:rsidRDefault="00AD4D4D" w:rsidP="30322C50">
      <w:pPr>
        <w:ind w:firstLine="567"/>
        <w:jc w:val="both"/>
        <w:rPr>
          <w:rFonts w:ascii="Arial" w:eastAsia="Arial" w:hAnsi="Arial" w:cs="Arial"/>
          <w:i/>
          <w:iCs/>
          <w:color w:val="FF0000"/>
          <w:sz w:val="20"/>
          <w:szCs w:val="20"/>
          <w:lang w:val="lt-LT"/>
        </w:rPr>
      </w:pPr>
      <w:bookmarkStart w:id="0" w:name="_Hlk25240925"/>
      <w:r w:rsidRPr="007550C5">
        <w:rPr>
          <w:rFonts w:ascii="Arial" w:eastAsia="Arial" w:hAnsi="Arial" w:cs="Arial"/>
          <w:sz w:val="20"/>
          <w:szCs w:val="20"/>
          <w:lang w:val="lt-LT"/>
        </w:rPr>
        <w:t xml:space="preserve">Siekdami išvengti turinio interpretacijų, tiekėjų klausimus cituojame tiksliai taip, kaip buvo pateikti </w:t>
      </w:r>
      <w:r w:rsidR="008579D8" w:rsidRPr="007550C5">
        <w:rPr>
          <w:rFonts w:ascii="Arial" w:eastAsia="Arial" w:hAnsi="Arial" w:cs="Arial"/>
          <w:sz w:val="20"/>
          <w:szCs w:val="20"/>
          <w:lang w:val="lt-LT"/>
        </w:rPr>
        <w:t xml:space="preserve">Centrinės viešųjų pirkimų informacinės sistemos (toliau – </w:t>
      </w:r>
      <w:r w:rsidRPr="007550C5">
        <w:rPr>
          <w:rFonts w:ascii="Arial" w:eastAsia="Arial" w:hAnsi="Arial" w:cs="Arial"/>
          <w:sz w:val="20"/>
          <w:szCs w:val="20"/>
          <w:lang w:val="lt-LT"/>
        </w:rPr>
        <w:t>CVP IS</w:t>
      </w:r>
      <w:r w:rsidR="008579D8" w:rsidRPr="007550C5">
        <w:rPr>
          <w:rFonts w:ascii="Arial" w:eastAsia="Arial" w:hAnsi="Arial" w:cs="Arial"/>
          <w:sz w:val="20"/>
          <w:szCs w:val="20"/>
          <w:lang w:val="lt-LT"/>
        </w:rPr>
        <w:t>)</w:t>
      </w:r>
      <w:r w:rsidRPr="007550C5">
        <w:rPr>
          <w:rFonts w:ascii="Arial" w:eastAsia="Arial" w:hAnsi="Arial" w:cs="Arial"/>
          <w:sz w:val="20"/>
          <w:szCs w:val="20"/>
          <w:lang w:val="lt-LT"/>
        </w:rPr>
        <w:t xml:space="preserve"> priemonėmis (tekstas neredaguotas).</w:t>
      </w:r>
      <w:bookmarkEnd w:id="0"/>
    </w:p>
    <w:p w14:paraId="19B06EA3" w14:textId="6E286FE8" w:rsidR="00BD6B85" w:rsidRPr="007550C5" w:rsidRDefault="00BD6B85" w:rsidP="30322C50">
      <w:pPr>
        <w:ind w:firstLine="567"/>
        <w:jc w:val="both"/>
        <w:rPr>
          <w:rFonts w:ascii="Arial" w:eastAsia="Arial" w:hAnsi="Arial" w:cs="Arial"/>
          <w:color w:val="FF0000"/>
          <w:sz w:val="20"/>
          <w:szCs w:val="20"/>
          <w:lang w:val="lt-LT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2907"/>
        <w:gridCol w:w="3614"/>
        <w:gridCol w:w="2835"/>
        <w:gridCol w:w="3685"/>
      </w:tblGrid>
      <w:tr w:rsidR="00DE15C5" w:rsidRPr="007550C5" w14:paraId="709AB859" w14:textId="63F98D4B" w:rsidTr="30322C50">
        <w:tc>
          <w:tcPr>
            <w:tcW w:w="704" w:type="dxa"/>
            <w:shd w:val="clear" w:color="auto" w:fill="DBE5F1"/>
            <w:vAlign w:val="center"/>
          </w:tcPr>
          <w:p w14:paraId="5FCB7AFA" w14:textId="77777777" w:rsidR="00942C35" w:rsidRPr="007550C5" w:rsidRDefault="00942C35" w:rsidP="30322C50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907" w:type="dxa"/>
            <w:shd w:val="clear" w:color="auto" w:fill="DBE5F1"/>
            <w:vAlign w:val="center"/>
          </w:tcPr>
          <w:p w14:paraId="1C39BD09" w14:textId="5AEBA200" w:rsidR="00942C35" w:rsidRPr="007550C5" w:rsidRDefault="00942C35" w:rsidP="30322C50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Nuoroda į pirkimo dokument</w:t>
            </w:r>
            <w:r w:rsidR="00FA032A" w:rsidRPr="007550C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ų punktą</w:t>
            </w:r>
          </w:p>
        </w:tc>
        <w:tc>
          <w:tcPr>
            <w:tcW w:w="3614" w:type="dxa"/>
            <w:shd w:val="clear" w:color="auto" w:fill="DBE5F1"/>
            <w:vAlign w:val="center"/>
          </w:tcPr>
          <w:p w14:paraId="6E15D18B" w14:textId="77777777" w:rsidR="00942C35" w:rsidRPr="007550C5" w:rsidRDefault="00942C35" w:rsidP="30322C50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5614A214" w14:textId="77777777" w:rsidR="00942C35" w:rsidRPr="007550C5" w:rsidRDefault="00942C35" w:rsidP="30322C50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77AE5900" w14:textId="4451288D" w:rsidR="00942C35" w:rsidRPr="007550C5" w:rsidRDefault="00942C35" w:rsidP="30322C50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Atsakymas į klausimą</w:t>
            </w:r>
            <w:r w:rsidR="00EF27F7" w:rsidRPr="007550C5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/ </w:t>
            </w:r>
            <w:r w:rsidR="001957D3" w:rsidRPr="007550C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Informacija apie p</w:t>
            </w:r>
            <w:r w:rsidR="00EF27F7" w:rsidRPr="007550C5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="009251DC" w:rsidRPr="007550C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dokumentų</w:t>
            </w:r>
            <w:r w:rsidR="00EF27F7" w:rsidRPr="007550C5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tikslinim</w:t>
            </w:r>
            <w:r w:rsidR="001957D3" w:rsidRPr="007550C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ą</w:t>
            </w:r>
          </w:p>
        </w:tc>
      </w:tr>
      <w:tr w:rsidR="00DE15C5" w:rsidRPr="007550C5" w14:paraId="1C3762EB" w14:textId="6DC4241A" w:rsidTr="30322C50">
        <w:trPr>
          <w:trHeight w:val="1619"/>
        </w:trPr>
        <w:tc>
          <w:tcPr>
            <w:tcW w:w="704" w:type="dxa"/>
          </w:tcPr>
          <w:p w14:paraId="3E4DE398" w14:textId="38A01F91" w:rsidR="009822DD" w:rsidRPr="007550C5" w:rsidRDefault="00AB59E0" w:rsidP="30322C50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2907" w:type="dxa"/>
          </w:tcPr>
          <w:p w14:paraId="4D210301" w14:textId="13FAAC3C" w:rsidR="009822DD" w:rsidRPr="007550C5" w:rsidRDefault="00AB59E0" w:rsidP="30322C50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sz w:val="20"/>
                <w:szCs w:val="20"/>
              </w:rPr>
              <w:t>Techninė specifikacija</w:t>
            </w:r>
          </w:p>
        </w:tc>
        <w:tc>
          <w:tcPr>
            <w:tcW w:w="3614" w:type="dxa"/>
          </w:tcPr>
          <w:p w14:paraId="067D0D77" w14:textId="7628DB81" w:rsidR="009822DD" w:rsidRPr="007550C5" w:rsidRDefault="003F29F5" w:rsidP="30322C50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sz w:val="20"/>
                <w:szCs w:val="20"/>
              </w:rPr>
              <w:t xml:space="preserve">Techninėje specifikacijoje (eil. </w:t>
            </w:r>
            <w:proofErr w:type="spellStart"/>
            <w:r w:rsidRPr="007550C5">
              <w:rPr>
                <w:rFonts w:ascii="Arial" w:eastAsia="Arial" w:hAnsi="Arial" w:cs="Arial"/>
                <w:sz w:val="20"/>
                <w:szCs w:val="20"/>
              </w:rPr>
              <w:t>nr.</w:t>
            </w:r>
            <w:proofErr w:type="spellEnd"/>
            <w:r w:rsidRPr="007550C5">
              <w:rPr>
                <w:rFonts w:ascii="Arial" w:eastAsia="Arial" w:hAnsi="Arial" w:cs="Arial"/>
                <w:sz w:val="20"/>
                <w:szCs w:val="20"/>
              </w:rPr>
              <w:t xml:space="preserve"> 4) pateiktas reikalavimas korpuso medžiagai - skaidrus plastikas. Norėčiau atkreipti dėmesį, kad skaidrūs (permatomi) akumuliatorių elementai įprastai naudojami tik akumuliatorių elementuose, užpildytuose skystuoju elektrolitu. Prašome patikslinti ar elementai turi būti užpildyti skystuoju elektrolitu (</w:t>
            </w:r>
            <w:proofErr w:type="spellStart"/>
            <w:r w:rsidRPr="007550C5">
              <w:rPr>
                <w:rFonts w:ascii="Arial" w:eastAsia="Arial" w:hAnsi="Arial" w:cs="Arial"/>
                <w:sz w:val="20"/>
                <w:szCs w:val="20"/>
              </w:rPr>
              <w:t>t.y</w:t>
            </w:r>
            <w:proofErr w:type="spellEnd"/>
            <w:r w:rsidRPr="007550C5">
              <w:rPr>
                <w:rFonts w:ascii="Arial" w:eastAsia="Arial" w:hAnsi="Arial" w:cs="Arial"/>
                <w:sz w:val="20"/>
                <w:szCs w:val="20"/>
              </w:rPr>
              <w:t>. atviri ir reikalaujantys priežiūros) ar uždaro tipo su slėgį reguliuojančiais vožtuvais (VRLA)? Jei VRLA, tuomet prašytumėm pašalinti 4 p. reikalavimą dėl korpuso medžiagos.</w:t>
            </w:r>
          </w:p>
        </w:tc>
        <w:tc>
          <w:tcPr>
            <w:tcW w:w="2835" w:type="dxa"/>
          </w:tcPr>
          <w:p w14:paraId="067A4861" w14:textId="77777777" w:rsidR="009822DD" w:rsidRPr="007550C5" w:rsidRDefault="009822DD" w:rsidP="30322C50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39BF5363" w14:textId="77777777" w:rsidR="009822DD" w:rsidRPr="007550C5" w:rsidRDefault="002A712F" w:rsidP="30322C50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sz w:val="20"/>
                <w:szCs w:val="20"/>
              </w:rPr>
              <w:t>Techninėje specifikacijoje nėra keliamas reikalavimas korpuso medžiagai.</w:t>
            </w:r>
            <w:r w:rsidR="00B911F6" w:rsidRPr="007550C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773146" w:rsidRPr="007550C5">
              <w:rPr>
                <w:rFonts w:ascii="Arial" w:eastAsia="Arial" w:hAnsi="Arial" w:cs="Arial"/>
                <w:sz w:val="20"/>
                <w:szCs w:val="20"/>
              </w:rPr>
              <w:t xml:space="preserve">Atitikties techninės specifikacijos reikalavimams </w:t>
            </w:r>
            <w:r w:rsidR="00FA1298" w:rsidRPr="007550C5">
              <w:rPr>
                <w:rFonts w:ascii="Arial" w:eastAsia="Arial" w:hAnsi="Arial" w:cs="Arial"/>
                <w:sz w:val="20"/>
                <w:szCs w:val="20"/>
              </w:rPr>
              <w:t xml:space="preserve">lentelėje yra </w:t>
            </w:r>
            <w:r w:rsidR="008B055D" w:rsidRPr="007550C5">
              <w:rPr>
                <w:rFonts w:ascii="Arial" w:eastAsia="Arial" w:hAnsi="Arial" w:cs="Arial"/>
                <w:sz w:val="20"/>
                <w:szCs w:val="20"/>
              </w:rPr>
              <w:t>padaryta techninė klaida</w:t>
            </w:r>
            <w:r w:rsidR="00193460" w:rsidRPr="007550C5">
              <w:rPr>
                <w:rFonts w:ascii="Arial" w:eastAsia="Arial" w:hAnsi="Arial" w:cs="Arial"/>
                <w:sz w:val="20"/>
                <w:szCs w:val="20"/>
              </w:rPr>
              <w:t>. Ištaisome klaidą ir panaikiname</w:t>
            </w:r>
            <w:r w:rsidR="002057CC" w:rsidRPr="007550C5">
              <w:rPr>
                <w:rFonts w:ascii="Arial" w:eastAsia="Arial" w:hAnsi="Arial" w:cs="Arial"/>
                <w:sz w:val="20"/>
                <w:szCs w:val="20"/>
              </w:rPr>
              <w:t xml:space="preserve"> punktą atitikties techninės specifikacijos reikalavimams lentelėje. </w:t>
            </w:r>
          </w:p>
          <w:p w14:paraId="18A9F169" w14:textId="6F07F8C8" w:rsidR="002057CC" w:rsidRPr="007550C5" w:rsidRDefault="002057CC" w:rsidP="30322C50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sz w:val="20"/>
                <w:szCs w:val="20"/>
              </w:rPr>
              <w:t>Paaiškiname, kad</w:t>
            </w:r>
            <w:r w:rsidR="00953730" w:rsidRPr="007550C5">
              <w:rPr>
                <w:rFonts w:ascii="Arial" w:eastAsia="Arial" w:hAnsi="Arial" w:cs="Arial"/>
                <w:sz w:val="20"/>
                <w:szCs w:val="20"/>
              </w:rPr>
              <w:t xml:space="preserve"> reikalingos uždaro tipo su slėgį reguliuojančiais vožtuvais</w:t>
            </w:r>
            <w:r w:rsidRPr="007550C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A16B5EB" w:rsidRPr="007550C5">
              <w:rPr>
                <w:rFonts w:ascii="Arial" w:eastAsia="Arial" w:hAnsi="Arial" w:cs="Arial"/>
                <w:sz w:val="20"/>
                <w:szCs w:val="20"/>
              </w:rPr>
              <w:t>akumuliatorinės baterijos</w:t>
            </w:r>
            <w:r w:rsidR="00953730" w:rsidRPr="007550C5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337657" w:rsidRPr="007550C5" w14:paraId="747160F4" w14:textId="77777777" w:rsidTr="30322C50">
        <w:trPr>
          <w:trHeight w:val="415"/>
        </w:trPr>
        <w:tc>
          <w:tcPr>
            <w:tcW w:w="704" w:type="dxa"/>
          </w:tcPr>
          <w:p w14:paraId="662BBAD3" w14:textId="340C26C6" w:rsidR="00337657" w:rsidRPr="007550C5" w:rsidRDefault="00274CE7" w:rsidP="30322C50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2907" w:type="dxa"/>
          </w:tcPr>
          <w:p w14:paraId="36AB0D6A" w14:textId="7476818B" w:rsidR="00337657" w:rsidRPr="007550C5" w:rsidRDefault="00DD49D4" w:rsidP="30322C50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sz w:val="20"/>
                <w:szCs w:val="20"/>
              </w:rPr>
              <w:t xml:space="preserve">Techninės specifikacijos Lentelė Nr. 1 („Akumuliatorių baterija </w:t>
            </w:r>
            <w:proofErr w:type="spellStart"/>
            <w:r w:rsidRPr="007550C5">
              <w:rPr>
                <w:rFonts w:ascii="Arial" w:eastAsia="Arial" w:hAnsi="Arial" w:cs="Arial"/>
                <w:sz w:val="20"/>
                <w:szCs w:val="20"/>
              </w:rPr>
              <w:t>Sonnenschein</w:t>
            </w:r>
            <w:proofErr w:type="spellEnd"/>
            <w:r w:rsidRPr="007550C5">
              <w:rPr>
                <w:rFonts w:ascii="Arial" w:eastAsia="Arial" w:hAnsi="Arial" w:cs="Arial"/>
                <w:sz w:val="20"/>
                <w:szCs w:val="20"/>
              </w:rPr>
              <w:t xml:space="preserve"> A602/1510 (NGA6021510HS0FA) vožtuvais reguliuojamos arba lygiavertė“)</w:t>
            </w:r>
          </w:p>
        </w:tc>
        <w:tc>
          <w:tcPr>
            <w:tcW w:w="3614" w:type="dxa"/>
          </w:tcPr>
          <w:p w14:paraId="5B2E7066" w14:textId="54DEF088" w:rsidR="00337657" w:rsidRPr="007550C5" w:rsidRDefault="00DF50DB" w:rsidP="30322C50">
            <w:pPr>
              <w:spacing w:before="60" w:after="6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sz w:val="20"/>
                <w:szCs w:val="20"/>
              </w:rPr>
              <w:t>Prašome patikslinti, ar „vožtuvais reguliuojamos“ akumuliatorių baterijos, laikomos lygiavertėmis nurodytoms, apima tiek AGM, tiek GEL technologijos baterijas, ar lygiavertiškumas taikomas tik GEL („</w:t>
            </w:r>
            <w:proofErr w:type="spellStart"/>
            <w:r w:rsidRPr="007550C5">
              <w:rPr>
                <w:rFonts w:ascii="Arial" w:eastAsia="Arial" w:hAnsi="Arial" w:cs="Arial"/>
                <w:sz w:val="20"/>
                <w:szCs w:val="20"/>
              </w:rPr>
              <w:t>želinėms</w:t>
            </w:r>
            <w:proofErr w:type="spellEnd"/>
            <w:r w:rsidRPr="007550C5">
              <w:rPr>
                <w:rFonts w:ascii="Arial" w:eastAsia="Arial" w:hAnsi="Arial" w:cs="Arial"/>
                <w:sz w:val="20"/>
                <w:szCs w:val="20"/>
              </w:rPr>
              <w:t>“) baterijoms.</w:t>
            </w:r>
          </w:p>
        </w:tc>
        <w:tc>
          <w:tcPr>
            <w:tcW w:w="2835" w:type="dxa"/>
          </w:tcPr>
          <w:p w14:paraId="1F9AF18B" w14:textId="7E27C7B9" w:rsidR="00337657" w:rsidRPr="007550C5" w:rsidRDefault="000432AD" w:rsidP="30322C50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sz w:val="20"/>
                <w:szCs w:val="20"/>
              </w:rPr>
              <w:t>Techninėje specifikacijoje nėra aiškiai apibrėžta, ar leidžiamos visos „vožtuvais reguliuojamos“ VRLA (AGM ir GEL) technologijos, kas gali riboti konkurenciją arba sukelti nevienodą reikalavimo interpretavimą.</w:t>
            </w:r>
          </w:p>
        </w:tc>
        <w:tc>
          <w:tcPr>
            <w:tcW w:w="3685" w:type="dxa"/>
          </w:tcPr>
          <w:p w14:paraId="2D87CB4F" w14:textId="722A4236" w:rsidR="007550C5" w:rsidRPr="007550C5" w:rsidRDefault="009E7A1C" w:rsidP="007550C5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Paaiškiname</w:t>
            </w:r>
            <w:r w:rsidR="007550C5" w:rsidRPr="007550C5">
              <w:rPr>
                <w:rFonts w:ascii="Arial" w:eastAsia="Arial" w:hAnsi="Arial" w:cs="Arial"/>
                <w:sz w:val="20"/>
                <w:szCs w:val="20"/>
              </w:rPr>
              <w:t xml:space="preserve">, kad techninėje specifikacijoje vartojama sąvoka „vožtuvais reguliuojamos“ (VRLA, </w:t>
            </w:r>
            <w:proofErr w:type="spellStart"/>
            <w:r w:rsidR="007550C5" w:rsidRPr="007550C5">
              <w:rPr>
                <w:rFonts w:ascii="Arial" w:eastAsia="Arial" w:hAnsi="Arial" w:cs="Arial"/>
                <w:sz w:val="20"/>
                <w:szCs w:val="20"/>
              </w:rPr>
              <w:t>ang</w:t>
            </w:r>
            <w:proofErr w:type="spellEnd"/>
            <w:r w:rsidR="007550C5" w:rsidRPr="007550C5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proofErr w:type="spellStart"/>
            <w:r w:rsidR="007550C5" w:rsidRPr="007550C5">
              <w:rPr>
                <w:rFonts w:ascii="Arial" w:eastAsia="Arial" w:hAnsi="Arial" w:cs="Arial"/>
                <w:sz w:val="20"/>
                <w:szCs w:val="20"/>
              </w:rPr>
              <w:t>Valve</w:t>
            </w:r>
            <w:proofErr w:type="spellEnd"/>
            <w:r w:rsidR="007550C5" w:rsidRPr="007550C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7550C5" w:rsidRPr="007550C5">
              <w:rPr>
                <w:rFonts w:ascii="Arial" w:eastAsia="Arial" w:hAnsi="Arial" w:cs="Arial"/>
                <w:sz w:val="20"/>
                <w:szCs w:val="20"/>
              </w:rPr>
              <w:t>Regulated</w:t>
            </w:r>
            <w:proofErr w:type="spellEnd"/>
            <w:r w:rsidR="007550C5" w:rsidRPr="007550C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7550C5" w:rsidRPr="007550C5">
              <w:rPr>
                <w:rFonts w:ascii="Arial" w:eastAsia="Arial" w:hAnsi="Arial" w:cs="Arial"/>
                <w:sz w:val="20"/>
                <w:szCs w:val="20"/>
              </w:rPr>
              <w:t>Lead</w:t>
            </w:r>
            <w:proofErr w:type="spellEnd"/>
            <w:r w:rsidR="007550C5" w:rsidRPr="007550C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7550C5" w:rsidRPr="007550C5">
              <w:rPr>
                <w:rFonts w:ascii="Arial" w:eastAsia="Arial" w:hAnsi="Arial" w:cs="Arial"/>
                <w:sz w:val="20"/>
                <w:szCs w:val="20"/>
              </w:rPr>
              <w:t>Acid</w:t>
            </w:r>
            <w:proofErr w:type="spellEnd"/>
            <w:r w:rsidR="007550C5" w:rsidRPr="007550C5">
              <w:rPr>
                <w:rFonts w:ascii="Arial" w:eastAsia="Arial" w:hAnsi="Arial" w:cs="Arial"/>
                <w:sz w:val="20"/>
                <w:szCs w:val="20"/>
              </w:rPr>
              <w:t>) apima tiek AGM (</w:t>
            </w:r>
            <w:proofErr w:type="spellStart"/>
            <w:r w:rsidR="007550C5" w:rsidRPr="007550C5">
              <w:rPr>
                <w:rFonts w:ascii="Arial" w:eastAsia="Arial" w:hAnsi="Arial" w:cs="Arial"/>
                <w:sz w:val="20"/>
                <w:szCs w:val="20"/>
              </w:rPr>
              <w:t>Absorbent</w:t>
            </w:r>
            <w:proofErr w:type="spellEnd"/>
            <w:r w:rsidR="007550C5" w:rsidRPr="007550C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7550C5" w:rsidRPr="007550C5">
              <w:rPr>
                <w:rFonts w:ascii="Arial" w:eastAsia="Arial" w:hAnsi="Arial" w:cs="Arial"/>
                <w:sz w:val="20"/>
                <w:szCs w:val="20"/>
              </w:rPr>
              <w:t>Glass</w:t>
            </w:r>
            <w:proofErr w:type="spellEnd"/>
            <w:r w:rsidR="007550C5" w:rsidRPr="007550C5">
              <w:rPr>
                <w:rFonts w:ascii="Arial" w:eastAsia="Arial" w:hAnsi="Arial" w:cs="Arial"/>
                <w:sz w:val="20"/>
                <w:szCs w:val="20"/>
              </w:rPr>
              <w:t xml:space="preserve"> Mat), tiek GEL technologijos akumuliatorių baterijas.</w:t>
            </w:r>
          </w:p>
          <w:p w14:paraId="35A4F056" w14:textId="224A46F3" w:rsidR="007550C5" w:rsidRPr="007550C5" w:rsidRDefault="007550C5" w:rsidP="007550C5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sz w:val="20"/>
                <w:szCs w:val="20"/>
              </w:rPr>
              <w:t>Vertinant lygiavertiškumą, pagrindinis kriterijus nėra konkreti technologija (AGM ar GEL), o tai, kad siūlomas produktas</w:t>
            </w:r>
            <w:r w:rsidR="009E7A1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550C5">
              <w:rPr>
                <w:rFonts w:ascii="Arial" w:eastAsia="Arial" w:hAnsi="Arial" w:cs="Arial"/>
                <w:sz w:val="20"/>
                <w:szCs w:val="20"/>
              </w:rPr>
              <w:t>atitiktų VRLA (vožtuvais reguliuojamų) akumuliatorių tipą,</w:t>
            </w:r>
            <w:r w:rsidR="009E7A1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550C5">
              <w:rPr>
                <w:rFonts w:ascii="Arial" w:eastAsia="Arial" w:hAnsi="Arial" w:cs="Arial"/>
                <w:sz w:val="20"/>
                <w:szCs w:val="20"/>
              </w:rPr>
              <w:t xml:space="preserve">užtikrintų ne blogesnius techninius </w:t>
            </w:r>
            <w:r w:rsidRPr="007550C5">
              <w:rPr>
                <w:rFonts w:ascii="Arial" w:eastAsia="Arial" w:hAnsi="Arial" w:cs="Arial"/>
                <w:sz w:val="20"/>
                <w:szCs w:val="20"/>
              </w:rPr>
              <w:lastRenderedPageBreak/>
              <w:t>parametrus (talpą, įtampą, eksploatavimo trukmę, ciklų skaičių, darbo režimus ir pan.),būtų tinkamas naudoti pagal numatytą paskirtį.</w:t>
            </w:r>
          </w:p>
          <w:p w14:paraId="163117F9" w14:textId="3A001AEE" w:rsidR="00337657" w:rsidRPr="007550C5" w:rsidRDefault="007550C5" w:rsidP="007550C5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sz w:val="20"/>
                <w:szCs w:val="20"/>
              </w:rPr>
              <w:t>Todėl tiek AGM, tiek GEL baterijos gali būti laikomos lygiavertėmis, jei jos atitinka visus techninėje specifikacijoje nustatytus reikalavimus.</w:t>
            </w:r>
          </w:p>
        </w:tc>
      </w:tr>
      <w:tr w:rsidR="00337657" w:rsidRPr="007550C5" w14:paraId="06E374F5" w14:textId="77777777" w:rsidTr="30322C50">
        <w:trPr>
          <w:trHeight w:val="1619"/>
        </w:trPr>
        <w:tc>
          <w:tcPr>
            <w:tcW w:w="704" w:type="dxa"/>
          </w:tcPr>
          <w:p w14:paraId="5579B79C" w14:textId="2CFDAF11" w:rsidR="00337657" w:rsidRPr="007550C5" w:rsidRDefault="00E00AC5" w:rsidP="00DE4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2907" w:type="dxa"/>
          </w:tcPr>
          <w:p w14:paraId="3985BB0E" w14:textId="624C5764" w:rsidR="00337657" w:rsidRPr="007550C5" w:rsidRDefault="00EC0C8B" w:rsidP="00DE4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Techninės specifikacijos Lentelė Nr. 2, „Matmenys ilgis x plotis x aukštis“</w:t>
            </w:r>
          </w:p>
        </w:tc>
        <w:tc>
          <w:tcPr>
            <w:tcW w:w="3614" w:type="dxa"/>
          </w:tcPr>
          <w:p w14:paraId="41232605" w14:textId="77777777" w:rsidR="00B34723" w:rsidRPr="007550C5" w:rsidRDefault="00B34723" w:rsidP="00B34723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Ar būtų laikoma priimtina, jei siūlomos baterijos ilgis ir plotis neviršytų nustatytų ribų, tačiau aukštis būtų nežymiai didesnis (iki 800 mm)?</w:t>
            </w:r>
          </w:p>
          <w:p w14:paraId="5A65EAB1" w14:textId="379AB07A" w:rsidR="00337657" w:rsidRPr="007550C5" w:rsidRDefault="00B34723" w:rsidP="00B34723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 xml:space="preserve">Taip pat prašome pateikti montavimo rėmo techninius parametrus (leistinas </w:t>
            </w:r>
            <w:proofErr w:type="spellStart"/>
            <w:r w:rsidRPr="007550C5">
              <w:rPr>
                <w:rFonts w:ascii="Arial" w:hAnsi="Arial" w:cs="Arial"/>
                <w:sz w:val="20"/>
                <w:szCs w:val="20"/>
              </w:rPr>
              <w:t>tolerancijas</w:t>
            </w:r>
            <w:proofErr w:type="spellEnd"/>
            <w:r w:rsidRPr="007550C5">
              <w:rPr>
                <w:rFonts w:ascii="Arial" w:hAnsi="Arial" w:cs="Arial"/>
                <w:sz w:val="20"/>
                <w:szCs w:val="20"/>
              </w:rPr>
              <w:t>), pagrindžiančius nustatytus maksimalius matmenis.</w:t>
            </w:r>
          </w:p>
        </w:tc>
        <w:tc>
          <w:tcPr>
            <w:tcW w:w="2835" w:type="dxa"/>
          </w:tcPr>
          <w:p w14:paraId="12E963A4" w14:textId="63E9A758" w:rsidR="00337657" w:rsidRPr="007550C5" w:rsidRDefault="00E944DE" w:rsidP="00E944DE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Pagal reikalavimą nurodyta, kad matmenys aktualūs dėl montavimo ant rėmo. Kadangi baterijos montuojamos vertikaliai, nedidelis aukščio padidėjimas neturi praktinės įtakos montavimui, eksploatavimui ar aptarnavimui, jei rėmo plotis/gylis neviršijami.</w:t>
            </w:r>
          </w:p>
        </w:tc>
        <w:tc>
          <w:tcPr>
            <w:tcW w:w="3685" w:type="dxa"/>
          </w:tcPr>
          <w:p w14:paraId="7642A58D" w14:textId="521E5D08" w:rsidR="00F15CDF" w:rsidRPr="007550C5" w:rsidRDefault="005D7373" w:rsidP="00F15CDF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="0070411A">
              <w:rPr>
                <w:rFonts w:ascii="Arial" w:eastAsia="Arial" w:hAnsi="Arial" w:cs="Arial"/>
                <w:sz w:val="20"/>
                <w:szCs w:val="20"/>
              </w:rPr>
              <w:t>aaiškiname</w:t>
            </w:r>
            <w:r w:rsidR="00F15CDF" w:rsidRPr="007550C5">
              <w:rPr>
                <w:rFonts w:ascii="Arial" w:eastAsia="Arial" w:hAnsi="Arial" w:cs="Arial"/>
                <w:sz w:val="20"/>
                <w:szCs w:val="20"/>
              </w:rPr>
              <w:t>, kad baterijų matmenų reikalavimai yra svarbūs ir negali būti viršijami, įskaitant ir aukštį.</w:t>
            </w:r>
          </w:p>
          <w:p w14:paraId="1EA04E2A" w14:textId="346056CD" w:rsidR="00337657" w:rsidRPr="00F15CDF" w:rsidRDefault="00F15CDF" w:rsidP="0070411A">
            <w:pPr>
              <w:jc w:val="both"/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sz w:val="20"/>
                <w:szCs w:val="20"/>
              </w:rPr>
              <w:t>Aukščio parametras turi esminę reikšmę, nes akumuliatorių baterijos yra montuojamos į specialiai suprojektuotą rėmą dviem aukštais. Dėl šios priežasties net ir nedidelis aukščio viršijimas gali lemti</w:t>
            </w:r>
            <w:r w:rsidR="0070411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550C5">
              <w:rPr>
                <w:rFonts w:ascii="Arial" w:eastAsia="Arial" w:hAnsi="Arial" w:cs="Arial"/>
                <w:sz w:val="20"/>
                <w:szCs w:val="20"/>
              </w:rPr>
              <w:t>netinkamą baterijų sutalpinimą į numatytą montavimo vietą,</w:t>
            </w:r>
            <w:r w:rsidR="0070411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550C5">
              <w:rPr>
                <w:rFonts w:ascii="Arial" w:eastAsia="Arial" w:hAnsi="Arial" w:cs="Arial"/>
                <w:sz w:val="20"/>
                <w:szCs w:val="20"/>
              </w:rPr>
              <w:t>nepakankamus tarpelius saugiam eksploatavimui ir aptarnavimui,</w:t>
            </w:r>
            <w:r w:rsidR="0070411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550C5">
              <w:rPr>
                <w:rFonts w:ascii="Arial" w:eastAsia="Arial" w:hAnsi="Arial" w:cs="Arial"/>
                <w:sz w:val="20"/>
                <w:szCs w:val="20"/>
              </w:rPr>
              <w:t>konstrukcinius nesuderinamumus su esamu rėmu.</w:t>
            </w:r>
          </w:p>
        </w:tc>
      </w:tr>
      <w:tr w:rsidR="00337657" w:rsidRPr="007550C5" w14:paraId="77365CF2" w14:textId="77777777" w:rsidTr="007E0470">
        <w:trPr>
          <w:trHeight w:val="558"/>
        </w:trPr>
        <w:tc>
          <w:tcPr>
            <w:tcW w:w="704" w:type="dxa"/>
          </w:tcPr>
          <w:p w14:paraId="1F65D106" w14:textId="0759992C" w:rsidR="00337657" w:rsidRPr="007550C5" w:rsidRDefault="008B3662" w:rsidP="00DE4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907" w:type="dxa"/>
          </w:tcPr>
          <w:p w14:paraId="4820F735" w14:textId="77777777" w:rsidR="00B54E53" w:rsidRPr="007550C5" w:rsidRDefault="00B54E53" w:rsidP="00B54E53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Techninės specifikacijos Lentelė Nr. 2, „Jungtis F-M8 arba lygiavertė“</w:t>
            </w:r>
          </w:p>
          <w:p w14:paraId="201099C4" w14:textId="77777777" w:rsidR="00337657" w:rsidRPr="007550C5" w:rsidRDefault="00337657" w:rsidP="00DE4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4" w:type="dxa"/>
          </w:tcPr>
          <w:p w14:paraId="552DA8C3" w14:textId="77777777" w:rsidR="006C6A60" w:rsidRPr="007550C5" w:rsidRDefault="006C6A60" w:rsidP="006C6A6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Ar F-M10 jungtis laikoma lygiaverte nurodytai F-M8 jungčiai?</w:t>
            </w:r>
          </w:p>
          <w:p w14:paraId="37E7ABBA" w14:textId="77777777" w:rsidR="00337657" w:rsidRPr="007550C5" w:rsidRDefault="00337657" w:rsidP="00DE4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DB3C8E6" w14:textId="48A55D57" w:rsidR="00337657" w:rsidRPr="007550C5" w:rsidRDefault="00E73352" w:rsidP="00E73352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Jungties sriegio tipas (M8 ar M10) neturi esminės įtakos elektrinėms</w:t>
            </w:r>
            <w:r w:rsidR="000B56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0C5">
              <w:rPr>
                <w:rFonts w:ascii="Arial" w:hAnsi="Arial" w:cs="Arial"/>
                <w:sz w:val="20"/>
                <w:szCs w:val="20"/>
              </w:rPr>
              <w:t>charakteristikoms ir gali būti pritaikytas eksploatacijos metu.</w:t>
            </w:r>
          </w:p>
        </w:tc>
        <w:tc>
          <w:tcPr>
            <w:tcW w:w="3685" w:type="dxa"/>
          </w:tcPr>
          <w:p w14:paraId="052F0097" w14:textId="7CB86ACE" w:rsidR="00337657" w:rsidRPr="00C2592A" w:rsidRDefault="00276CBB" w:rsidP="00C259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Paaiškiname, kad </w:t>
            </w:r>
            <w:r w:rsidRPr="007550C5">
              <w:rPr>
                <w:rFonts w:ascii="Arial" w:hAnsi="Arial" w:cs="Arial"/>
                <w:sz w:val="20"/>
                <w:szCs w:val="20"/>
              </w:rPr>
              <w:t>F-M10 jungtis</w:t>
            </w:r>
            <w:r>
              <w:rPr>
                <w:rFonts w:ascii="Arial" w:hAnsi="Arial" w:cs="Arial"/>
                <w:sz w:val="20"/>
                <w:szCs w:val="20"/>
              </w:rPr>
              <w:t xml:space="preserve"> nėra lygiavertė</w:t>
            </w:r>
            <w:r w:rsidRPr="007550C5">
              <w:rPr>
                <w:rFonts w:ascii="Arial" w:hAnsi="Arial" w:cs="Arial"/>
                <w:sz w:val="20"/>
                <w:szCs w:val="20"/>
              </w:rPr>
              <w:t xml:space="preserve"> nurodytai F-M8 jungčiai</w:t>
            </w:r>
            <w:r>
              <w:rPr>
                <w:rFonts w:ascii="Arial" w:hAnsi="Arial" w:cs="Arial"/>
                <w:sz w:val="20"/>
                <w:szCs w:val="20"/>
              </w:rPr>
              <w:t>, nes</w:t>
            </w:r>
            <w:r w:rsidR="008632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3281" w:rsidRPr="00863281">
              <w:rPr>
                <w:rFonts w:ascii="Arial" w:hAnsi="Arial" w:cs="Arial"/>
                <w:sz w:val="20"/>
                <w:szCs w:val="20"/>
              </w:rPr>
              <w:t xml:space="preserve"> j</w:t>
            </w:r>
            <w:r w:rsidR="00E43361">
              <w:rPr>
                <w:rFonts w:ascii="Arial" w:hAnsi="Arial" w:cs="Arial"/>
                <w:sz w:val="20"/>
                <w:szCs w:val="20"/>
              </w:rPr>
              <w:t>os</w:t>
            </w:r>
            <w:r w:rsidR="00863281" w:rsidRPr="00863281">
              <w:rPr>
                <w:rFonts w:ascii="Arial" w:hAnsi="Arial" w:cs="Arial"/>
                <w:sz w:val="20"/>
                <w:szCs w:val="20"/>
              </w:rPr>
              <w:t xml:space="preserve"> turi skirtingus sriegio dydžius</w:t>
            </w:r>
            <w:r w:rsidR="006C1507">
              <w:rPr>
                <w:rFonts w:ascii="Arial" w:hAnsi="Arial" w:cs="Arial"/>
                <w:sz w:val="20"/>
                <w:szCs w:val="20"/>
              </w:rPr>
              <w:t xml:space="preserve">, skirtingas kontaktines zonas, skirtingus kabelių antgalių dydžius </w:t>
            </w:r>
            <w:r w:rsidR="00C066DF">
              <w:rPr>
                <w:rFonts w:ascii="Arial" w:hAnsi="Arial" w:cs="Arial"/>
                <w:sz w:val="20"/>
                <w:szCs w:val="20"/>
              </w:rPr>
              <w:t>ir negali būti naudojama be specialaus adapterio</w:t>
            </w:r>
            <w:r w:rsidR="008D1FEE">
              <w:rPr>
                <w:rFonts w:ascii="Arial" w:hAnsi="Arial" w:cs="Arial"/>
                <w:sz w:val="20"/>
                <w:szCs w:val="20"/>
              </w:rPr>
              <w:t>,</w:t>
            </w:r>
            <w:r w:rsidR="006C1507" w:rsidRPr="0099027F">
              <w:rPr>
                <w:rFonts w:ascii="Arial" w:eastAsia="Arial" w:hAnsi="Arial" w:cs="Arial"/>
                <w:sz w:val="20"/>
                <w:szCs w:val="20"/>
              </w:rPr>
              <w:t xml:space="preserve"> jungiamųjų laidų/šynų antgalių keitim</w:t>
            </w:r>
            <w:r w:rsidR="006C1507"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="006C1507" w:rsidRPr="0099027F">
              <w:rPr>
                <w:rFonts w:ascii="Arial" w:eastAsia="Arial" w:hAnsi="Arial" w:cs="Arial"/>
                <w:sz w:val="20"/>
                <w:szCs w:val="20"/>
              </w:rPr>
              <w:t>, tvirtinimo elementų pritaikym</w:t>
            </w:r>
            <w:r w:rsidR="006C1507">
              <w:rPr>
                <w:rFonts w:ascii="Arial" w:eastAsia="Arial" w:hAnsi="Arial" w:cs="Arial"/>
                <w:sz w:val="20"/>
                <w:szCs w:val="20"/>
              </w:rPr>
              <w:t xml:space="preserve">o. Tokie keitimai gali </w:t>
            </w:r>
            <w:r w:rsidR="00097AE4">
              <w:rPr>
                <w:rFonts w:ascii="Arial" w:eastAsia="Arial" w:hAnsi="Arial" w:cs="Arial"/>
                <w:sz w:val="20"/>
                <w:szCs w:val="20"/>
              </w:rPr>
              <w:t>būti nesaugūs</w:t>
            </w:r>
            <w:r w:rsidR="007E0470">
              <w:rPr>
                <w:rFonts w:ascii="Arial" w:eastAsia="Arial" w:hAnsi="Arial" w:cs="Arial"/>
                <w:sz w:val="20"/>
                <w:szCs w:val="20"/>
              </w:rPr>
              <w:t>, sukelti perkaitimą ar gedimus.</w:t>
            </w:r>
          </w:p>
        </w:tc>
      </w:tr>
      <w:tr w:rsidR="00337657" w:rsidRPr="007550C5" w14:paraId="5F6EAB22" w14:textId="77777777" w:rsidTr="00C2592A">
        <w:trPr>
          <w:trHeight w:val="699"/>
        </w:trPr>
        <w:tc>
          <w:tcPr>
            <w:tcW w:w="704" w:type="dxa"/>
          </w:tcPr>
          <w:p w14:paraId="550ECDE1" w14:textId="5DE2DC64" w:rsidR="00337657" w:rsidRPr="007550C5" w:rsidRDefault="00627306" w:rsidP="00DE4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907" w:type="dxa"/>
          </w:tcPr>
          <w:p w14:paraId="33FD1BF6" w14:textId="0441D210" w:rsidR="00337657" w:rsidRPr="007550C5" w:rsidRDefault="00CE326C" w:rsidP="00DE4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Techninės specifikacijos Lentelė Nr. 2, „Gnybtų tipas F-M8, 2 poros arba lygiavertė“</w:t>
            </w:r>
          </w:p>
        </w:tc>
        <w:tc>
          <w:tcPr>
            <w:tcW w:w="3614" w:type="dxa"/>
          </w:tcPr>
          <w:p w14:paraId="0641BC9B" w14:textId="77777777" w:rsidR="00B622DF" w:rsidRPr="007550C5" w:rsidRDefault="00B622DF" w:rsidP="00B622D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Ar gnybtų tipas F-M10 (2 poros) laikomas lygiaverčiu?</w:t>
            </w:r>
          </w:p>
          <w:p w14:paraId="10268370" w14:textId="77777777" w:rsidR="00337657" w:rsidRPr="007550C5" w:rsidRDefault="00337657" w:rsidP="00DE4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08D15B6" w14:textId="0313E40E" w:rsidR="00337657" w:rsidRPr="007550C5" w:rsidRDefault="003D0BC8" w:rsidP="003D0BC8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M8 ir M10 nurodo tik mechaninio tvirtinimo sprendinį ir neturi praktinės įtakos baterijos veikimui ar srovės perdavimo charakteristikoms.</w:t>
            </w:r>
          </w:p>
        </w:tc>
        <w:tc>
          <w:tcPr>
            <w:tcW w:w="3685" w:type="dxa"/>
          </w:tcPr>
          <w:p w14:paraId="2F86BF89" w14:textId="6052CD82" w:rsidR="00337657" w:rsidRPr="00C2592A" w:rsidRDefault="005F3266" w:rsidP="000918FA">
            <w:pPr>
              <w:ind w:right="2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Paaiškiname, kad </w:t>
            </w:r>
            <w:r w:rsidRPr="007550C5">
              <w:rPr>
                <w:rFonts w:ascii="Arial" w:hAnsi="Arial" w:cs="Arial"/>
                <w:sz w:val="20"/>
                <w:szCs w:val="20"/>
              </w:rPr>
              <w:t xml:space="preserve">F-M10 </w:t>
            </w:r>
            <w:r>
              <w:rPr>
                <w:rFonts w:ascii="Arial" w:hAnsi="Arial" w:cs="Arial"/>
                <w:sz w:val="20"/>
                <w:szCs w:val="20"/>
              </w:rPr>
              <w:t>gnybtų tipas nėra lygiavertė</w:t>
            </w:r>
            <w:r w:rsidRPr="007550C5">
              <w:rPr>
                <w:rFonts w:ascii="Arial" w:hAnsi="Arial" w:cs="Arial"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sz w:val="20"/>
                <w:szCs w:val="20"/>
              </w:rPr>
              <w:t>iems</w:t>
            </w:r>
            <w:r w:rsidRPr="007550C5">
              <w:rPr>
                <w:rFonts w:ascii="Arial" w:hAnsi="Arial" w:cs="Arial"/>
                <w:sz w:val="20"/>
                <w:szCs w:val="20"/>
              </w:rPr>
              <w:t xml:space="preserve"> F-M8 </w:t>
            </w:r>
            <w:r>
              <w:rPr>
                <w:rFonts w:ascii="Arial" w:hAnsi="Arial" w:cs="Arial"/>
                <w:sz w:val="20"/>
                <w:szCs w:val="20"/>
              </w:rPr>
              <w:t>gnybtams, nes</w:t>
            </w:r>
            <w:r w:rsidR="004130EA">
              <w:rPr>
                <w:rFonts w:ascii="Arial" w:hAnsi="Arial" w:cs="Arial"/>
                <w:sz w:val="20"/>
                <w:szCs w:val="20"/>
              </w:rPr>
              <w:t xml:space="preserve"> jie </w:t>
            </w:r>
            <w:r w:rsidR="006720FC">
              <w:rPr>
                <w:rFonts w:ascii="Arial" w:hAnsi="Arial" w:cs="Arial"/>
                <w:sz w:val="20"/>
                <w:szCs w:val="20"/>
              </w:rPr>
              <w:t xml:space="preserve">turi </w:t>
            </w:r>
            <w:r w:rsidRPr="00863281">
              <w:rPr>
                <w:rFonts w:ascii="Arial" w:hAnsi="Arial" w:cs="Arial"/>
                <w:sz w:val="20"/>
                <w:szCs w:val="20"/>
              </w:rPr>
              <w:t>skirtingus sriegio dydžius</w:t>
            </w:r>
            <w:r>
              <w:rPr>
                <w:rFonts w:ascii="Arial" w:hAnsi="Arial" w:cs="Arial"/>
                <w:sz w:val="20"/>
                <w:szCs w:val="20"/>
              </w:rPr>
              <w:t>, skirting</w:t>
            </w:r>
            <w:r w:rsidR="0080603C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s kontaktin</w:t>
            </w:r>
            <w:r w:rsidR="0080603C">
              <w:rPr>
                <w:rFonts w:ascii="Arial" w:hAnsi="Arial" w:cs="Arial"/>
                <w:sz w:val="20"/>
                <w:szCs w:val="20"/>
              </w:rPr>
              <w:t>ių</w:t>
            </w:r>
            <w:r>
              <w:rPr>
                <w:rFonts w:ascii="Arial" w:hAnsi="Arial" w:cs="Arial"/>
                <w:sz w:val="20"/>
                <w:szCs w:val="20"/>
              </w:rPr>
              <w:t xml:space="preserve"> zon</w:t>
            </w:r>
            <w:r w:rsidR="0080603C">
              <w:rPr>
                <w:rFonts w:ascii="Arial" w:hAnsi="Arial" w:cs="Arial"/>
                <w:sz w:val="20"/>
                <w:szCs w:val="20"/>
              </w:rPr>
              <w:t>ų pločius</w:t>
            </w:r>
            <w:r>
              <w:rPr>
                <w:rFonts w:ascii="Arial" w:hAnsi="Arial" w:cs="Arial"/>
                <w:sz w:val="20"/>
                <w:szCs w:val="20"/>
              </w:rPr>
              <w:t>, skirtingus kabelių antgalių dydžius ir negali būti naudojama be specialaus adapterio,</w:t>
            </w:r>
            <w:r w:rsidRPr="0099027F">
              <w:rPr>
                <w:rFonts w:ascii="Arial" w:eastAsia="Arial" w:hAnsi="Arial" w:cs="Arial"/>
                <w:sz w:val="20"/>
                <w:szCs w:val="20"/>
              </w:rPr>
              <w:t xml:space="preserve"> jungiamųjų laidų/šynų antgalių keitim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 w:rsidRPr="0099027F">
              <w:rPr>
                <w:rFonts w:ascii="Arial" w:eastAsia="Arial" w:hAnsi="Arial" w:cs="Arial"/>
                <w:sz w:val="20"/>
                <w:szCs w:val="20"/>
              </w:rPr>
              <w:t xml:space="preserve">, tvirtinimo </w:t>
            </w:r>
            <w:r w:rsidRPr="0099027F">
              <w:rPr>
                <w:rFonts w:ascii="Arial" w:eastAsia="Arial" w:hAnsi="Arial" w:cs="Arial"/>
                <w:sz w:val="20"/>
                <w:szCs w:val="20"/>
              </w:rPr>
              <w:lastRenderedPageBreak/>
              <w:t>elementų pritaikym</w:t>
            </w:r>
            <w:r>
              <w:rPr>
                <w:rFonts w:ascii="Arial" w:eastAsia="Arial" w:hAnsi="Arial" w:cs="Arial"/>
                <w:sz w:val="20"/>
                <w:szCs w:val="20"/>
              </w:rPr>
              <w:t>o. Tokie keitimai gali būti nesaugūs, sukelti perkaitimą ar gedimus.</w:t>
            </w:r>
          </w:p>
        </w:tc>
      </w:tr>
      <w:tr w:rsidR="00337657" w:rsidRPr="007550C5" w14:paraId="7ADFC6F6" w14:textId="77777777" w:rsidTr="30322C50">
        <w:trPr>
          <w:trHeight w:val="557"/>
        </w:trPr>
        <w:tc>
          <w:tcPr>
            <w:tcW w:w="704" w:type="dxa"/>
          </w:tcPr>
          <w:p w14:paraId="33A81251" w14:textId="62118348" w:rsidR="00337657" w:rsidRPr="007550C5" w:rsidRDefault="00B42C3F" w:rsidP="00DE4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7" w:type="dxa"/>
          </w:tcPr>
          <w:p w14:paraId="51D37488" w14:textId="1B31BAF3" w:rsidR="00337657" w:rsidRPr="007550C5" w:rsidRDefault="00E44DEC" w:rsidP="00DE4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Techninės specifikacijos Lentelė Nr. 2, „Svoris – ne daugiau 97 kg“</w:t>
            </w:r>
          </w:p>
        </w:tc>
        <w:tc>
          <w:tcPr>
            <w:tcW w:w="3614" w:type="dxa"/>
          </w:tcPr>
          <w:p w14:paraId="382A6DB5" w14:textId="66F0D840" w:rsidR="00337657" w:rsidRPr="007550C5" w:rsidRDefault="000A7DA0" w:rsidP="000A7DA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Prašome pagrįsti svorio apribojimą (≤97 kg) konkrečiomis techninėmis ar eksploatacinėmis aplinkybėmis (pvz., grindų apkrovomis ar stelažų konstrukcija).</w:t>
            </w:r>
            <w:r w:rsidRPr="007550C5">
              <w:rPr>
                <w:rFonts w:ascii="Arial" w:hAnsi="Arial" w:cs="Arial"/>
                <w:sz w:val="20"/>
                <w:szCs w:val="20"/>
              </w:rPr>
              <w:br/>
              <w:t>Taip pat prašome patikslinti, ar leidžiama siūlyti didesnio svorio baterijas, jei jos tiekiamos kartu su naujais, atitinkamų apkrovų stelažais.</w:t>
            </w:r>
          </w:p>
        </w:tc>
        <w:tc>
          <w:tcPr>
            <w:tcW w:w="2835" w:type="dxa"/>
          </w:tcPr>
          <w:p w14:paraId="1FDFCAE6" w14:textId="29AF9E9F" w:rsidR="003B7451" w:rsidRPr="007550C5" w:rsidRDefault="003B7451" w:rsidP="003B745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Didesnis svoris paprastai rodo didesnį aktyviosios medžiagos kiekį, kuris tiesiogiai susijęs su ilgaamžiškumu ir patikimumu. Svorio ribojimas racionalus tik esant objektyviems konstrukciniams</w:t>
            </w:r>
            <w:r w:rsidR="00FB1E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0C5">
              <w:rPr>
                <w:rFonts w:ascii="Arial" w:hAnsi="Arial" w:cs="Arial"/>
                <w:sz w:val="20"/>
                <w:szCs w:val="20"/>
              </w:rPr>
              <w:t>apribojimams.</w:t>
            </w:r>
          </w:p>
          <w:p w14:paraId="4EBF8C99" w14:textId="31783B6E" w:rsidR="00337657" w:rsidRPr="007550C5" w:rsidRDefault="003B7451" w:rsidP="003B745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Atkreipiame dėmesį, kad svoris naudojamas gyvavimo ciklo sąnaudų skaičiavime, todėl svorio ribojimas kartu eliminuoja dalį ekonomiškai naudingesnių sprendimų</w:t>
            </w:r>
          </w:p>
        </w:tc>
        <w:tc>
          <w:tcPr>
            <w:tcW w:w="3685" w:type="dxa"/>
          </w:tcPr>
          <w:p w14:paraId="7660DEA7" w14:textId="04B2C882" w:rsidR="00832C8E" w:rsidRPr="007550C5" w:rsidRDefault="00832C8E" w:rsidP="00832C8E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Paaiškiname, </w:t>
            </w:r>
            <w:r w:rsidRPr="007550C5">
              <w:rPr>
                <w:rFonts w:ascii="Arial" w:eastAsia="Arial" w:hAnsi="Arial" w:cs="Arial"/>
                <w:sz w:val="20"/>
                <w:szCs w:val="20"/>
              </w:rPr>
              <w:t xml:space="preserve">kad svorio apribojimas (≤97 kg) yra nustatytas atsižvelgiant į esamas technines ir eksploatacines sąlygas ir yra būtinas saugiam bei patikimam įrangos naudojimui. </w:t>
            </w:r>
          </w:p>
          <w:p w14:paraId="09DEBCA9" w14:textId="3A84B5DE" w:rsidR="00832C8E" w:rsidRPr="007550C5" w:rsidRDefault="00832C8E" w:rsidP="00832C8E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7550C5">
              <w:rPr>
                <w:rFonts w:ascii="Arial" w:eastAsia="Arial" w:hAnsi="Arial" w:cs="Arial"/>
                <w:sz w:val="20"/>
                <w:szCs w:val="20"/>
              </w:rPr>
              <w:t>samas akumuliatorių montavimo rėmas yra suprojektuotas konkrečioms apkrovoms</w:t>
            </w:r>
            <w:r w:rsidR="00786835">
              <w:rPr>
                <w:rFonts w:ascii="Arial" w:eastAsia="Arial" w:hAnsi="Arial" w:cs="Arial"/>
                <w:sz w:val="20"/>
                <w:szCs w:val="20"/>
              </w:rPr>
              <w:t>, baterijos stove montuojamos dviem aukštais, todėl d</w:t>
            </w:r>
            <w:r w:rsidRPr="007550C5">
              <w:rPr>
                <w:rFonts w:ascii="Arial" w:eastAsia="Arial" w:hAnsi="Arial" w:cs="Arial"/>
                <w:sz w:val="20"/>
                <w:szCs w:val="20"/>
              </w:rPr>
              <w:t>idesnio svorio baterijos padidintų apkrovą tiek atskiroms lentynoms, tiek visai konstrukcijai, kas gali turėti įtakos konstrukcijos patikimumui ir ilgaamžiškumui.</w:t>
            </w:r>
          </w:p>
          <w:p w14:paraId="5219D285" w14:textId="77777777" w:rsidR="00126EEC" w:rsidRDefault="00832C8E" w:rsidP="00DB179A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50C5">
              <w:rPr>
                <w:rFonts w:ascii="Arial" w:eastAsia="Arial" w:hAnsi="Arial" w:cs="Arial"/>
                <w:sz w:val="20"/>
                <w:szCs w:val="20"/>
              </w:rPr>
              <w:t>Dėl siūlymo tiekti su naujais stelažais</w:t>
            </w:r>
            <w:r w:rsidR="00126EEC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2B5ACB8B" w14:textId="16B252A9" w:rsidR="00EE347A" w:rsidRDefault="006720FC" w:rsidP="00DB179A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Paaiškiname, kad b</w:t>
            </w:r>
            <w:r w:rsidR="00A5273D">
              <w:rPr>
                <w:rFonts w:ascii="Arial" w:eastAsia="Arial" w:hAnsi="Arial" w:cs="Arial"/>
                <w:sz w:val="20"/>
                <w:szCs w:val="20"/>
              </w:rPr>
              <w:t>aterijos yra perkamos kaip pakaitinės</w:t>
            </w:r>
            <w:r w:rsidR="008A25A5">
              <w:rPr>
                <w:rFonts w:ascii="Arial" w:eastAsia="Arial" w:hAnsi="Arial" w:cs="Arial"/>
                <w:sz w:val="20"/>
                <w:szCs w:val="20"/>
              </w:rPr>
              <w:t xml:space="preserve"> į</w:t>
            </w:r>
            <w:r w:rsidR="00A5273D">
              <w:rPr>
                <w:rFonts w:ascii="Arial" w:eastAsia="Arial" w:hAnsi="Arial" w:cs="Arial"/>
                <w:sz w:val="20"/>
                <w:szCs w:val="20"/>
              </w:rPr>
              <w:t xml:space="preserve"> jau naudojam</w:t>
            </w:r>
            <w:r w:rsidR="008A25A5">
              <w:rPr>
                <w:rFonts w:ascii="Arial" w:eastAsia="Arial" w:hAnsi="Arial" w:cs="Arial"/>
                <w:sz w:val="20"/>
                <w:szCs w:val="20"/>
              </w:rPr>
              <w:t>ą nepertraukiamo maitinimo</w:t>
            </w:r>
            <w:r w:rsidR="00A5273D">
              <w:rPr>
                <w:rFonts w:ascii="Arial" w:eastAsia="Arial" w:hAnsi="Arial" w:cs="Arial"/>
                <w:sz w:val="20"/>
                <w:szCs w:val="20"/>
              </w:rPr>
              <w:t xml:space="preserve"> sistem</w:t>
            </w:r>
            <w:r w:rsidR="008A25A5">
              <w:rPr>
                <w:rFonts w:ascii="Arial" w:eastAsia="Arial" w:hAnsi="Arial" w:cs="Arial"/>
                <w:sz w:val="20"/>
                <w:szCs w:val="20"/>
              </w:rPr>
              <w:t>ą</w:t>
            </w:r>
            <w:r w:rsidR="00EC0340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="00364B31">
              <w:rPr>
                <w:rFonts w:ascii="Arial" w:eastAsia="Arial" w:hAnsi="Arial" w:cs="Arial"/>
                <w:sz w:val="20"/>
                <w:szCs w:val="20"/>
              </w:rPr>
              <w:t xml:space="preserve"> Naują stelažą reikėtų pritaikyti jau turimoms baterijoms ir </w:t>
            </w:r>
            <w:r w:rsidR="00D84C06">
              <w:rPr>
                <w:rFonts w:ascii="Arial" w:eastAsia="Arial" w:hAnsi="Arial" w:cs="Arial"/>
                <w:sz w:val="20"/>
                <w:szCs w:val="20"/>
              </w:rPr>
              <w:t>naujai perkamoms,</w:t>
            </w:r>
            <w:r w:rsidR="00090C3B">
              <w:rPr>
                <w:rFonts w:ascii="Arial" w:eastAsia="Arial" w:hAnsi="Arial" w:cs="Arial"/>
                <w:sz w:val="20"/>
                <w:szCs w:val="20"/>
              </w:rPr>
              <w:t xml:space="preserve"> reikėtų keiti </w:t>
            </w:r>
            <w:r w:rsidR="008B258C">
              <w:rPr>
                <w:rFonts w:ascii="Arial" w:eastAsia="Arial" w:hAnsi="Arial" w:cs="Arial"/>
                <w:sz w:val="20"/>
                <w:szCs w:val="20"/>
              </w:rPr>
              <w:t>šiuo metu įrengtą infrastruktūrą</w:t>
            </w:r>
            <w:r>
              <w:rPr>
                <w:rFonts w:ascii="Arial" w:eastAsia="Arial" w:hAnsi="Arial" w:cs="Arial"/>
                <w:sz w:val="20"/>
                <w:szCs w:val="20"/>
              </w:rPr>
              <w:t>, todėl toks modelis nėra priimtinas</w:t>
            </w:r>
            <w:r w:rsidR="00D830E1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2581AD3D" w14:textId="064BAA49" w:rsidR="00337657" w:rsidRPr="00E8114C" w:rsidRDefault="00EE347A" w:rsidP="00DB179A">
            <w:pPr>
              <w:jc w:val="both"/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Papildomai atkreipiame dėmesį, kad </w:t>
            </w:r>
            <w:r w:rsidR="00832C8E" w:rsidRPr="007550C5">
              <w:rPr>
                <w:rFonts w:ascii="Arial" w:eastAsia="Arial" w:hAnsi="Arial" w:cs="Arial"/>
                <w:sz w:val="20"/>
                <w:szCs w:val="20"/>
              </w:rPr>
              <w:t xml:space="preserve"> gyvavimo ciklo sąnaud</w:t>
            </w:r>
            <w:r>
              <w:rPr>
                <w:rFonts w:ascii="Arial" w:eastAsia="Arial" w:hAnsi="Arial" w:cs="Arial"/>
                <w:sz w:val="20"/>
                <w:szCs w:val="20"/>
              </w:rPr>
              <w:t>oms</w:t>
            </w:r>
            <w:r w:rsidR="0037796C">
              <w:rPr>
                <w:rFonts w:ascii="Arial" w:eastAsia="Arial" w:hAnsi="Arial" w:cs="Arial"/>
                <w:sz w:val="20"/>
                <w:szCs w:val="20"/>
              </w:rPr>
              <w:t xml:space="preserve"> apskaičiuoti</w:t>
            </w:r>
            <w:r w:rsidR="00E8114C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baterijos </w:t>
            </w:r>
            <w:r w:rsidR="00E8114C">
              <w:rPr>
                <w:rFonts w:ascii="Arial" w:eastAsia="Arial" w:hAnsi="Arial" w:cs="Arial"/>
                <w:sz w:val="20"/>
                <w:szCs w:val="20"/>
              </w:rPr>
              <w:t>svoris naudojamas tik siekiant paskaičiuoti jos utilizavimo išlaidas</w:t>
            </w:r>
            <w:r w:rsidR="00FA5291">
              <w:rPr>
                <w:rFonts w:ascii="Arial" w:eastAsia="Arial" w:hAnsi="Arial" w:cs="Arial"/>
                <w:sz w:val="20"/>
                <w:szCs w:val="20"/>
              </w:rPr>
              <w:t xml:space="preserve"> gyvavimo ciklo pabaigoje ir yra</w:t>
            </w:r>
            <w:r w:rsidR="0037796C">
              <w:rPr>
                <w:rFonts w:ascii="Arial" w:eastAsia="Arial" w:hAnsi="Arial" w:cs="Arial"/>
                <w:sz w:val="20"/>
                <w:szCs w:val="20"/>
              </w:rPr>
              <w:t xml:space="preserve"> tik</w:t>
            </w:r>
            <w:r w:rsidR="00FA5291">
              <w:rPr>
                <w:rFonts w:ascii="Arial" w:eastAsia="Arial" w:hAnsi="Arial" w:cs="Arial"/>
                <w:sz w:val="20"/>
                <w:szCs w:val="20"/>
              </w:rPr>
              <w:t xml:space="preserve"> vienas iš vertinimo kriterijų kartu su prekės kaina</w:t>
            </w:r>
            <w:r w:rsidR="00E8114C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3B7451" w:rsidRPr="007550C5" w14:paraId="41C70D36" w14:textId="77777777" w:rsidTr="30322C50">
        <w:trPr>
          <w:trHeight w:val="1619"/>
        </w:trPr>
        <w:tc>
          <w:tcPr>
            <w:tcW w:w="704" w:type="dxa"/>
          </w:tcPr>
          <w:p w14:paraId="288B3C76" w14:textId="19EF0705" w:rsidR="003B7451" w:rsidRPr="007550C5" w:rsidRDefault="003B06FC" w:rsidP="00DE4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907" w:type="dxa"/>
          </w:tcPr>
          <w:p w14:paraId="312082ED" w14:textId="77777777" w:rsidR="00A907D2" w:rsidRPr="007550C5" w:rsidRDefault="00A907D2" w:rsidP="00A907D2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2.4. Gyvavimo ciklo sąnaudų skaičiuoklė, „Maksimalus priimtinas įkainis – 490 EUR/</w:t>
            </w:r>
            <w:proofErr w:type="spellStart"/>
            <w:r w:rsidRPr="007550C5">
              <w:rPr>
                <w:rFonts w:ascii="Arial" w:hAnsi="Arial" w:cs="Arial"/>
                <w:sz w:val="20"/>
                <w:szCs w:val="20"/>
              </w:rPr>
              <w:t>vnt</w:t>
            </w:r>
            <w:proofErr w:type="spellEnd"/>
            <w:r w:rsidRPr="007550C5">
              <w:rPr>
                <w:rFonts w:ascii="Arial" w:hAnsi="Arial" w:cs="Arial"/>
                <w:sz w:val="20"/>
                <w:szCs w:val="20"/>
              </w:rPr>
              <w:t xml:space="preserve">“ </w:t>
            </w:r>
          </w:p>
          <w:p w14:paraId="009B4E1E" w14:textId="474B855B" w:rsidR="003B7451" w:rsidRPr="007550C5" w:rsidRDefault="00A907D2" w:rsidP="00A907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ir 2.6. Sutarties SD, „Prekių kaina – 350 000,00 EUR be PVM“</w:t>
            </w:r>
          </w:p>
        </w:tc>
        <w:tc>
          <w:tcPr>
            <w:tcW w:w="3614" w:type="dxa"/>
          </w:tcPr>
          <w:p w14:paraId="611080CE" w14:textId="7A856043" w:rsidR="003B7451" w:rsidRPr="007550C5" w:rsidRDefault="00DC74F9" w:rsidP="000A7DA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Prašome paaiškinti, kaip yra suderinamas maksimalus įkainis (490 EUR/</w:t>
            </w:r>
            <w:proofErr w:type="spellStart"/>
            <w:r w:rsidRPr="007550C5">
              <w:rPr>
                <w:rFonts w:ascii="Arial" w:hAnsi="Arial" w:cs="Arial"/>
                <w:sz w:val="20"/>
                <w:szCs w:val="20"/>
              </w:rPr>
              <w:t>vnt</w:t>
            </w:r>
            <w:proofErr w:type="spellEnd"/>
            <w:r w:rsidRPr="007550C5">
              <w:rPr>
                <w:rFonts w:ascii="Arial" w:hAnsi="Arial" w:cs="Arial"/>
                <w:sz w:val="20"/>
                <w:szCs w:val="20"/>
              </w:rPr>
              <w:t>) su Sutartyje nurodyta bendra prekių kaina (350 000 EUR be PVM), atsižvelgiant į preliminarų kiekį 320 vnt.</w:t>
            </w:r>
          </w:p>
        </w:tc>
        <w:tc>
          <w:tcPr>
            <w:tcW w:w="2835" w:type="dxa"/>
          </w:tcPr>
          <w:p w14:paraId="38D78941" w14:textId="77777777" w:rsidR="00A048C7" w:rsidRPr="007550C5" w:rsidRDefault="00A048C7" w:rsidP="00A048C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 xml:space="preserve">Pagal nurodytą maksimalų įkainį bendra vertė sudarytų apie 156 800 EUR, kas ženkliai mažiau nei Sutartyje nurodyta suma. Prašome patikslinti, ar 2.4. Gyvavimo </w:t>
            </w:r>
            <w:r w:rsidRPr="007550C5">
              <w:rPr>
                <w:rFonts w:ascii="Arial" w:hAnsi="Arial" w:cs="Arial"/>
                <w:sz w:val="20"/>
                <w:szCs w:val="20"/>
              </w:rPr>
              <w:lastRenderedPageBreak/>
              <w:t xml:space="preserve">ciklo sąnaudų skaičiuoklė.xlsx: </w:t>
            </w:r>
          </w:p>
          <w:p w14:paraId="3FB94274" w14:textId="77777777" w:rsidR="00A048C7" w:rsidRPr="007550C5" w:rsidRDefault="00A048C7" w:rsidP="00A048C7">
            <w:pPr>
              <w:numPr>
                <w:ilvl w:val="0"/>
                <w:numId w:val="7"/>
              </w:numPr>
              <w:tabs>
                <w:tab w:val="clear" w:pos="720"/>
                <w:tab w:val="left" w:pos="361"/>
              </w:tabs>
              <w:spacing w:before="60" w:after="60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maksimalus įkainis nurodytas teisingai;</w:t>
            </w:r>
          </w:p>
          <w:p w14:paraId="41372CB0" w14:textId="77777777" w:rsidR="00A048C7" w:rsidRPr="007550C5" w:rsidRDefault="00A048C7" w:rsidP="00A048C7">
            <w:pPr>
              <w:numPr>
                <w:ilvl w:val="0"/>
                <w:numId w:val="7"/>
              </w:numPr>
              <w:tabs>
                <w:tab w:val="clear" w:pos="720"/>
                <w:tab w:val="left" w:pos="361"/>
              </w:tabs>
              <w:spacing w:before="60" w:after="60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Sutarties vertė yra rezervinė (maksimali) suma;</w:t>
            </w:r>
          </w:p>
          <w:p w14:paraId="512A499C" w14:textId="70980C1F" w:rsidR="003B7451" w:rsidRPr="007550C5" w:rsidRDefault="00A048C7" w:rsidP="00A048C7">
            <w:pPr>
              <w:numPr>
                <w:ilvl w:val="0"/>
                <w:numId w:val="7"/>
              </w:numPr>
              <w:tabs>
                <w:tab w:val="clear" w:pos="720"/>
                <w:tab w:val="left" w:pos="361"/>
              </w:tabs>
              <w:spacing w:before="60" w:after="60"/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ar skaičiavimo logika yra kita (pvz., keli skirtingi įkainiai ar papildomos pozicijos).</w:t>
            </w:r>
          </w:p>
        </w:tc>
        <w:tc>
          <w:tcPr>
            <w:tcW w:w="3685" w:type="dxa"/>
          </w:tcPr>
          <w:p w14:paraId="2F0D8AEF" w14:textId="4136D5EC" w:rsidR="00D72B9F" w:rsidRPr="007550C5" w:rsidRDefault="00A8598E" w:rsidP="30322C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lastRenderedPageBreak/>
              <w:t xml:space="preserve">Paaiškiname, kad </w:t>
            </w:r>
            <w:r w:rsidR="006376EE" w:rsidRPr="007550C5">
              <w:rPr>
                <w:rFonts w:ascii="Arial" w:hAnsi="Arial" w:cs="Arial"/>
                <w:sz w:val="20"/>
                <w:szCs w:val="20"/>
              </w:rPr>
              <w:t>Techninėje specifikacijoje yra nurodyt pre</w:t>
            </w:r>
            <w:r w:rsidR="00C11F05" w:rsidRPr="007550C5">
              <w:rPr>
                <w:rFonts w:ascii="Arial" w:hAnsi="Arial" w:cs="Arial"/>
                <w:sz w:val="20"/>
                <w:szCs w:val="20"/>
              </w:rPr>
              <w:t>l</w:t>
            </w:r>
            <w:r w:rsidR="006376EE" w:rsidRPr="007550C5">
              <w:rPr>
                <w:rFonts w:ascii="Arial" w:hAnsi="Arial" w:cs="Arial"/>
                <w:sz w:val="20"/>
                <w:szCs w:val="20"/>
              </w:rPr>
              <w:t>iminarus prekių kiekis</w:t>
            </w:r>
            <w:r w:rsidR="00C11F05" w:rsidRPr="007550C5">
              <w:rPr>
                <w:rFonts w:ascii="Arial" w:hAnsi="Arial" w:cs="Arial"/>
                <w:sz w:val="20"/>
                <w:szCs w:val="20"/>
              </w:rPr>
              <w:t xml:space="preserve">, kuris Sutarties galiojimo laikotarpiu gali būti keičiamas, </w:t>
            </w:r>
            <w:proofErr w:type="spellStart"/>
            <w:r w:rsidR="00C11F05" w:rsidRPr="007550C5">
              <w:rPr>
                <w:rFonts w:ascii="Arial" w:hAnsi="Arial" w:cs="Arial"/>
                <w:sz w:val="20"/>
                <w:szCs w:val="20"/>
              </w:rPr>
              <w:t>t.y</w:t>
            </w:r>
            <w:proofErr w:type="spellEnd"/>
            <w:r w:rsidR="00C11F05" w:rsidRPr="007550C5">
              <w:rPr>
                <w:rFonts w:ascii="Arial" w:hAnsi="Arial" w:cs="Arial"/>
                <w:sz w:val="20"/>
                <w:szCs w:val="20"/>
              </w:rPr>
              <w:t>.</w:t>
            </w:r>
            <w:r w:rsidR="00D33BDA" w:rsidRPr="007550C5">
              <w:rPr>
                <w:rFonts w:ascii="Arial" w:hAnsi="Arial" w:cs="Arial"/>
                <w:sz w:val="20"/>
                <w:szCs w:val="20"/>
              </w:rPr>
              <w:t xml:space="preserve"> didėti ar mažėti. </w:t>
            </w:r>
            <w:r w:rsidR="00454975" w:rsidRPr="007550C5">
              <w:rPr>
                <w:rFonts w:ascii="Arial" w:hAnsi="Arial" w:cs="Arial"/>
                <w:sz w:val="20"/>
                <w:szCs w:val="20"/>
              </w:rPr>
              <w:t>Prekės bus perkamos pagal poreikį Sutarties galiojimo laikotarpiu</w:t>
            </w:r>
            <w:r w:rsidR="0001043B" w:rsidRPr="007550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043B" w:rsidRPr="007550C5">
              <w:rPr>
                <w:rFonts w:ascii="Arial" w:hAnsi="Arial" w:cs="Arial"/>
                <w:sz w:val="20"/>
                <w:szCs w:val="20"/>
              </w:rPr>
              <w:lastRenderedPageBreak/>
              <w:t xml:space="preserve">neviršijant </w:t>
            </w:r>
            <w:r w:rsidR="0092389A" w:rsidRPr="007550C5">
              <w:rPr>
                <w:rFonts w:ascii="Arial" w:hAnsi="Arial" w:cs="Arial"/>
                <w:sz w:val="20"/>
                <w:szCs w:val="20"/>
              </w:rPr>
              <w:t xml:space="preserve">Sutartis </w:t>
            </w:r>
            <w:r w:rsidR="0001043B" w:rsidRPr="007550C5">
              <w:rPr>
                <w:rFonts w:ascii="Arial" w:hAnsi="Arial" w:cs="Arial"/>
                <w:sz w:val="20"/>
                <w:szCs w:val="20"/>
              </w:rPr>
              <w:t xml:space="preserve">SD nurodytos </w:t>
            </w:r>
            <w:r w:rsidR="0092389A" w:rsidRPr="007550C5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20062432"/>
                <w:placeholder>
                  <w:docPart w:val="126728F795C346B183DA0FFF0941FBDA"/>
                </w:placeholder>
                <w:text/>
              </w:sdtPr>
              <w:sdtEndPr/>
              <w:sdtContent>
                <w:r w:rsidR="00373862" w:rsidRPr="007550C5">
                  <w:rPr>
                    <w:rFonts w:ascii="Arial" w:hAnsi="Arial" w:cs="Arial"/>
                    <w:sz w:val="20"/>
                    <w:szCs w:val="20"/>
                  </w:rPr>
                  <w:t>350 000,00</w:t>
                </w:r>
              </w:sdtContent>
            </w:sdt>
            <w:r w:rsidR="00373862" w:rsidRPr="007550C5">
              <w:rPr>
                <w:rFonts w:ascii="Arial" w:hAnsi="Arial" w:cs="Arial"/>
                <w:sz w:val="20"/>
                <w:szCs w:val="20"/>
              </w:rPr>
              <w:t xml:space="preserve"> EUR be PVM</w:t>
            </w:r>
            <w:r w:rsidR="00D72B9F" w:rsidRPr="007550C5">
              <w:rPr>
                <w:rFonts w:ascii="Arial" w:hAnsi="Arial" w:cs="Arial"/>
                <w:sz w:val="20"/>
                <w:szCs w:val="20"/>
              </w:rPr>
              <w:t xml:space="preserve"> sum</w:t>
            </w:r>
            <w:r w:rsidR="0001043B" w:rsidRPr="007550C5">
              <w:rPr>
                <w:rFonts w:ascii="Arial" w:hAnsi="Arial" w:cs="Arial"/>
                <w:sz w:val="20"/>
                <w:szCs w:val="20"/>
              </w:rPr>
              <w:t>os</w:t>
            </w:r>
            <w:r w:rsidR="00860B7D" w:rsidRPr="007550C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A94BD7A" w14:textId="2A385722" w:rsidR="00C11F05" w:rsidRPr="007550C5" w:rsidRDefault="00860B7D" w:rsidP="30322C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0C5">
              <w:rPr>
                <w:rFonts w:ascii="Arial" w:hAnsi="Arial" w:cs="Arial"/>
                <w:sz w:val="20"/>
                <w:szCs w:val="20"/>
              </w:rPr>
              <w:t>M</w:t>
            </w:r>
            <w:r w:rsidR="00007B27" w:rsidRPr="007550C5">
              <w:rPr>
                <w:rFonts w:ascii="Arial" w:hAnsi="Arial" w:cs="Arial"/>
                <w:sz w:val="20"/>
                <w:szCs w:val="20"/>
              </w:rPr>
              <w:t>aksimaliai priimtinas įkainis yra nurodytas teisingai.</w:t>
            </w:r>
          </w:p>
          <w:p w14:paraId="5E56C4C1" w14:textId="5FF3518F" w:rsidR="003B7451" w:rsidRPr="007550C5" w:rsidRDefault="003B7451" w:rsidP="30322C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6EEC" w:rsidRPr="007550C5" w14:paraId="7A4E40EA" w14:textId="77777777" w:rsidTr="30322C50">
        <w:trPr>
          <w:trHeight w:val="1619"/>
        </w:trPr>
        <w:tc>
          <w:tcPr>
            <w:tcW w:w="704" w:type="dxa"/>
          </w:tcPr>
          <w:p w14:paraId="75B12FC9" w14:textId="27F87670" w:rsidR="00126EEC" w:rsidRPr="007550C5" w:rsidRDefault="00126EEC" w:rsidP="00DE4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8.</w:t>
            </w:r>
          </w:p>
        </w:tc>
        <w:tc>
          <w:tcPr>
            <w:tcW w:w="2907" w:type="dxa"/>
          </w:tcPr>
          <w:p w14:paraId="29832C3B" w14:textId="2F42E420" w:rsidR="00126EEC" w:rsidRPr="007550C5" w:rsidRDefault="004450F0" w:rsidP="00A907D2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50F0">
              <w:rPr>
                <w:rFonts w:ascii="Arial" w:hAnsi="Arial" w:cs="Arial"/>
                <w:sz w:val="20"/>
                <w:szCs w:val="20"/>
              </w:rPr>
              <w:t>2.4. Gyvavimo ciklo sąnaudų skaičiuoklė</w:t>
            </w:r>
          </w:p>
        </w:tc>
        <w:tc>
          <w:tcPr>
            <w:tcW w:w="3614" w:type="dxa"/>
          </w:tcPr>
          <w:p w14:paraId="284490CD" w14:textId="21BFD0D0" w:rsidR="00126EEC" w:rsidRPr="00BD228F" w:rsidRDefault="00BD228F" w:rsidP="000A7DA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228F">
              <w:rPr>
                <w:rFonts w:ascii="Arial" w:hAnsi="Arial" w:cs="Arial"/>
                <w:sz w:val="20"/>
                <w:szCs w:val="20"/>
              </w:rPr>
              <w:t>Lentelėje prašoma įrašyti "Baterijos svoris kg". Todėl čia įrašomas vienos baterijos svoris. Tačiau galutinėje eilutėje "Pasiūlymo kaina: Eur be PVM", neteisingai skaičiuojama pasiūlymo kaina, kadangi formulėje neatsižvelgiama į baterijų kiekį. "Baterijos utilizavimo sąnaudos" - skaičiuojamos tik vienos baterijos sąnaudos.</w:t>
            </w:r>
          </w:p>
        </w:tc>
        <w:tc>
          <w:tcPr>
            <w:tcW w:w="2835" w:type="dxa"/>
          </w:tcPr>
          <w:p w14:paraId="6973D93E" w14:textId="77777777" w:rsidR="00126EEC" w:rsidRPr="007550C5" w:rsidRDefault="00126EEC" w:rsidP="00A048C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1C621863" w14:textId="6AA48A02" w:rsidR="00126EEC" w:rsidRPr="007550C5" w:rsidRDefault="00DB01D8" w:rsidP="30322C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Atsižvelgiant į tiekėjo pastabą, patiksliname skaičiavimo formulę  </w:t>
            </w:r>
            <w:r w:rsidRPr="004450F0">
              <w:rPr>
                <w:rFonts w:ascii="Arial" w:hAnsi="Arial" w:cs="Arial"/>
                <w:sz w:val="20"/>
                <w:szCs w:val="20"/>
              </w:rPr>
              <w:t>2.4. Gyvavimo ciklo sąnaudų skaičiuoklė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A12FB20" w14:textId="77777777" w:rsidR="009251DC" w:rsidRPr="007550C5" w:rsidRDefault="009251DC" w:rsidP="00DE49B1">
      <w:pPr>
        <w:ind w:firstLine="567"/>
        <w:jc w:val="both"/>
        <w:rPr>
          <w:rFonts w:ascii="Arial" w:eastAsiaTheme="minorHAnsi" w:hAnsi="Arial" w:cs="Arial"/>
          <w:sz w:val="20"/>
          <w:szCs w:val="20"/>
          <w:lang w:val="lt-LT" w:eastAsia="lt-LT"/>
        </w:rPr>
      </w:pPr>
    </w:p>
    <w:p w14:paraId="0D231050" w14:textId="1DB95588" w:rsidR="00BD6B85" w:rsidRPr="007550C5" w:rsidRDefault="00DE15C5" w:rsidP="00DE49B1">
      <w:pPr>
        <w:ind w:firstLine="567"/>
        <w:jc w:val="both"/>
        <w:rPr>
          <w:rFonts w:ascii="Arial" w:eastAsiaTheme="minorHAnsi" w:hAnsi="Arial" w:cs="Arial"/>
          <w:sz w:val="20"/>
          <w:szCs w:val="20"/>
          <w:lang w:val="lt-LT" w:eastAsia="lt-LT"/>
        </w:rPr>
      </w:pPr>
      <w:r w:rsidRPr="007550C5">
        <w:rPr>
          <w:rFonts w:ascii="Arial" w:eastAsiaTheme="minorHAnsi" w:hAnsi="Arial" w:cs="Arial"/>
          <w:sz w:val="20"/>
          <w:szCs w:val="20"/>
          <w:lang w:val="lt-LT" w:eastAsia="lt-LT"/>
        </w:rPr>
        <w:t>Pakeitimai dokumentuose</w:t>
      </w:r>
      <w:r w:rsidR="009822DD" w:rsidRPr="007550C5">
        <w:rPr>
          <w:rFonts w:ascii="Arial" w:eastAsiaTheme="minorHAnsi" w:hAnsi="Arial" w:cs="Arial"/>
          <w:sz w:val="20"/>
          <w:szCs w:val="20"/>
          <w:lang w:val="lt-LT" w:eastAsia="lt-LT"/>
        </w:rPr>
        <w:t xml:space="preserve"> pažymėti raudona spalva.</w:t>
      </w:r>
    </w:p>
    <w:p w14:paraId="6D5A78C5" w14:textId="77777777" w:rsidR="00980FE5" w:rsidRPr="007550C5" w:rsidRDefault="00980FE5" w:rsidP="00DE49B1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0EB378E5" w14:textId="783E1396" w:rsidR="00AD4D4D" w:rsidRPr="007550C5" w:rsidRDefault="00965979" w:rsidP="00DE49B1">
      <w:pPr>
        <w:tabs>
          <w:tab w:val="left" w:pos="567"/>
        </w:tabs>
        <w:ind w:right="-1" w:firstLine="567"/>
        <w:jc w:val="both"/>
        <w:rPr>
          <w:rFonts w:ascii="Arial" w:hAnsi="Arial" w:cs="Arial"/>
          <w:color w:val="0D0D0D"/>
          <w:sz w:val="20"/>
          <w:szCs w:val="20"/>
          <w:lang w:val="lt-LT"/>
        </w:rPr>
      </w:pPr>
      <w:r w:rsidRPr="007550C5">
        <w:rPr>
          <w:rFonts w:ascii="Arial" w:hAnsi="Arial" w:cs="Arial"/>
          <w:color w:val="0D0D0D" w:themeColor="text1" w:themeTint="F2"/>
          <w:sz w:val="20"/>
          <w:szCs w:val="20"/>
          <w:lang w:val="lt-LT"/>
        </w:rPr>
        <w:t>V</w:t>
      </w:r>
      <w:r w:rsidR="00AD4D4D" w:rsidRPr="007550C5">
        <w:rPr>
          <w:rFonts w:ascii="Arial" w:hAnsi="Arial" w:cs="Arial"/>
          <w:color w:val="0D0D0D" w:themeColor="text1" w:themeTint="F2"/>
          <w:sz w:val="20"/>
          <w:szCs w:val="20"/>
          <w:lang w:val="lt-LT"/>
        </w:rPr>
        <w:t>adovaujantis</w:t>
      </w:r>
      <w:r w:rsidR="00C935C9" w:rsidRPr="007550C5">
        <w:rPr>
          <w:rFonts w:ascii="Arial" w:hAnsi="Arial" w:cs="Arial"/>
          <w:color w:val="0D0D0D" w:themeColor="text1" w:themeTint="F2"/>
          <w:sz w:val="20"/>
          <w:szCs w:val="20"/>
          <w:lang w:val="lt-LT"/>
        </w:rPr>
        <w:t xml:space="preserve"> </w:t>
      </w:r>
      <w:r w:rsidR="0015237E" w:rsidRPr="007550C5">
        <w:rPr>
          <w:rFonts w:ascii="Arial" w:hAnsi="Arial" w:cs="Arial"/>
          <w:sz w:val="20"/>
          <w:szCs w:val="20"/>
          <w:lang w:val="lt-LT"/>
        </w:rPr>
        <w:t>Bendrųjų pirkim</w:t>
      </w:r>
      <w:r w:rsidR="006C5167" w:rsidRPr="007550C5">
        <w:rPr>
          <w:rFonts w:ascii="Arial" w:hAnsi="Arial" w:cs="Arial"/>
          <w:sz w:val="20"/>
          <w:szCs w:val="20"/>
          <w:lang w:val="lt-LT"/>
        </w:rPr>
        <w:t>ų</w:t>
      </w:r>
      <w:r w:rsidR="0015237E" w:rsidRPr="007550C5">
        <w:rPr>
          <w:rFonts w:ascii="Arial" w:hAnsi="Arial" w:cs="Arial"/>
          <w:sz w:val="20"/>
          <w:szCs w:val="20"/>
          <w:lang w:val="lt-LT"/>
        </w:rPr>
        <w:t xml:space="preserve"> sąlyg</w:t>
      </w:r>
      <w:r w:rsidR="008031AD" w:rsidRPr="007550C5">
        <w:rPr>
          <w:rFonts w:ascii="Arial" w:hAnsi="Arial" w:cs="Arial"/>
          <w:sz w:val="20"/>
          <w:szCs w:val="20"/>
          <w:lang w:val="lt-LT"/>
        </w:rPr>
        <w:t xml:space="preserve">ų </w:t>
      </w:r>
      <w:r w:rsidR="008C74CE" w:rsidRPr="007550C5">
        <w:rPr>
          <w:rFonts w:ascii="Arial" w:hAnsi="Arial" w:cs="Arial"/>
          <w:sz w:val="20"/>
          <w:szCs w:val="20"/>
          <w:lang w:val="lt-LT"/>
        </w:rPr>
        <w:t xml:space="preserve">(BPS) </w:t>
      </w:r>
      <w:r w:rsidR="008031AD" w:rsidRPr="007550C5">
        <w:rPr>
          <w:rFonts w:ascii="Arial" w:hAnsi="Arial" w:cs="Arial"/>
          <w:sz w:val="20"/>
          <w:szCs w:val="20"/>
          <w:lang w:val="lt-LT"/>
        </w:rPr>
        <w:t>nuostatomis</w:t>
      </w:r>
      <w:r w:rsidR="18BDE9E3" w:rsidRPr="007550C5">
        <w:rPr>
          <w:rFonts w:ascii="Arial" w:eastAsia="Arial" w:hAnsi="Arial" w:cs="Arial"/>
          <w:sz w:val="20"/>
          <w:szCs w:val="20"/>
          <w:lang w:val="lt-LT"/>
        </w:rPr>
        <w:t>,</w:t>
      </w:r>
      <w:r w:rsidR="00C935C9" w:rsidRPr="007550C5">
        <w:rPr>
          <w:rFonts w:ascii="Arial" w:hAnsi="Arial" w:cs="Arial"/>
          <w:color w:val="0D0D0D" w:themeColor="text1" w:themeTint="F2"/>
          <w:sz w:val="20"/>
          <w:szCs w:val="20"/>
          <w:lang w:val="lt-LT"/>
        </w:rPr>
        <w:t xml:space="preserve"> </w:t>
      </w:r>
      <w:r w:rsidR="00AD4D4D" w:rsidRPr="007550C5">
        <w:rPr>
          <w:rFonts w:ascii="Arial" w:hAnsi="Arial" w:cs="Arial"/>
          <w:color w:val="0D0D0D" w:themeColor="text1" w:themeTint="F2"/>
          <w:sz w:val="20"/>
          <w:szCs w:val="20"/>
          <w:lang w:val="lt-LT"/>
        </w:rPr>
        <w:t>nukeliamas</w:t>
      </w:r>
      <w:r w:rsidR="00C935C9" w:rsidRPr="007550C5">
        <w:rPr>
          <w:rFonts w:ascii="Arial" w:hAnsi="Arial" w:cs="Arial"/>
          <w:color w:val="0D0D0D" w:themeColor="text1" w:themeTint="F2"/>
          <w:sz w:val="20"/>
          <w:szCs w:val="20"/>
          <w:lang w:val="lt-LT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lang w:val="lt-LT"/>
          </w:rPr>
          <w:id w:val="-605358153"/>
          <w:placeholder>
            <w:docPart w:val="187640FF7C824BDFA1EE6E4D4A2BBE20"/>
          </w:placeholder>
          <w:dropDownList>
            <w:listItem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  <w:listItem w:displayText="Galutinių pasiūlymų" w:value="Galutinių pasiūlymų"/>
          </w:dropDownList>
        </w:sdtPr>
        <w:sdtEndPr/>
        <w:sdtContent>
          <w:r w:rsidR="005B37C0">
            <w:rPr>
              <w:rFonts w:ascii="Arial" w:eastAsia="Arial" w:hAnsi="Arial" w:cs="Arial"/>
              <w:sz w:val="20"/>
              <w:szCs w:val="20"/>
              <w:lang w:val="lt-LT"/>
            </w:rPr>
            <w:t>Pirminių pasiūlymų</w:t>
          </w:r>
        </w:sdtContent>
      </w:sdt>
      <w:r w:rsidR="008E4AFF" w:rsidRPr="007550C5">
        <w:rPr>
          <w:rFonts w:ascii="Arial" w:hAnsi="Arial" w:cs="Arial"/>
          <w:color w:val="0D0D0D" w:themeColor="text1" w:themeTint="F2"/>
          <w:sz w:val="20"/>
          <w:szCs w:val="20"/>
          <w:lang w:val="lt-LT"/>
        </w:rPr>
        <w:t xml:space="preserve"> </w:t>
      </w:r>
      <w:r w:rsidR="00AD4D4D" w:rsidRPr="007550C5">
        <w:rPr>
          <w:rFonts w:ascii="Arial" w:hAnsi="Arial" w:cs="Arial"/>
          <w:color w:val="0D0D0D" w:themeColor="text1" w:themeTint="F2"/>
          <w:sz w:val="20"/>
          <w:szCs w:val="20"/>
          <w:lang w:val="lt-LT"/>
        </w:rPr>
        <w:t>pateikimo terminas.</w:t>
      </w:r>
      <w:r w:rsidRPr="007550C5">
        <w:rPr>
          <w:rFonts w:ascii="Arial" w:hAnsi="Arial" w:cs="Arial"/>
          <w:color w:val="0D0D0D" w:themeColor="text1" w:themeTint="F2"/>
          <w:sz w:val="20"/>
          <w:szCs w:val="20"/>
          <w:lang w:val="lt-LT"/>
        </w:rPr>
        <w:t xml:space="preserve"> </w:t>
      </w:r>
      <w:r w:rsidR="00AD4D4D" w:rsidRPr="007550C5">
        <w:rPr>
          <w:rFonts w:ascii="Arial" w:hAnsi="Arial" w:cs="Arial"/>
          <w:color w:val="0D0D0D" w:themeColor="text1" w:themeTint="F2"/>
          <w:sz w:val="20"/>
          <w:szCs w:val="20"/>
          <w:lang w:val="lt-LT"/>
        </w:rPr>
        <w:t>Informacija apie patikslintą</w:t>
      </w:r>
      <w:r w:rsidR="008E4AFF" w:rsidRPr="007550C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AD4D4D" w:rsidRPr="007550C5">
        <w:rPr>
          <w:rFonts w:ascii="Arial" w:hAnsi="Arial" w:cs="Arial"/>
          <w:color w:val="0D0D0D" w:themeColor="text1" w:themeTint="F2"/>
          <w:sz w:val="20"/>
          <w:szCs w:val="20"/>
          <w:lang w:val="lt-LT"/>
        </w:rPr>
        <w:t>terminą pateikiama CVP IS .</w:t>
      </w:r>
    </w:p>
    <w:p w14:paraId="1631B1E0" w14:textId="77777777" w:rsidR="00AD4D4D" w:rsidRPr="007550C5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0"/>
          <w:lang w:val="lt-LT"/>
        </w:rPr>
      </w:pPr>
    </w:p>
    <w:p w14:paraId="1FDE71AB" w14:textId="77777777" w:rsidR="008031AD" w:rsidRPr="007550C5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0"/>
          <w:lang w:val="lt-LT"/>
        </w:rPr>
      </w:pPr>
      <w:r w:rsidRPr="007550C5">
        <w:rPr>
          <w:rFonts w:ascii="Arial" w:hAnsi="Arial" w:cs="Arial"/>
          <w:b/>
          <w:bCs/>
          <w:color w:val="auto"/>
          <w:sz w:val="20"/>
          <w:lang w:val="lt-LT"/>
        </w:rPr>
        <w:t xml:space="preserve">PRIDEDAMA: </w:t>
      </w:r>
    </w:p>
    <w:p w14:paraId="0B819932" w14:textId="57A9EF9C" w:rsidR="00AD4D4D" w:rsidRDefault="005B37C0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auto"/>
          <w:sz w:val="20"/>
          <w:lang w:val="lt-LT"/>
        </w:rPr>
      </w:pPr>
      <w:r>
        <w:rPr>
          <w:rFonts w:ascii="Arial" w:hAnsi="Arial" w:cs="Arial"/>
          <w:color w:val="auto"/>
          <w:sz w:val="20"/>
          <w:lang w:val="lt-LT"/>
        </w:rPr>
        <w:t>2026.0</w:t>
      </w:r>
      <w:r w:rsidR="00A53BD0">
        <w:rPr>
          <w:rFonts w:ascii="Arial" w:hAnsi="Arial" w:cs="Arial"/>
          <w:color w:val="auto"/>
          <w:sz w:val="20"/>
          <w:lang w:val="lt-LT"/>
        </w:rPr>
        <w:t>6</w:t>
      </w:r>
      <w:r>
        <w:rPr>
          <w:rFonts w:ascii="Arial" w:hAnsi="Arial" w:cs="Arial"/>
          <w:color w:val="auto"/>
          <w:sz w:val="20"/>
          <w:lang w:val="lt-LT"/>
        </w:rPr>
        <w:t>.</w:t>
      </w:r>
      <w:r w:rsidR="00A53BD0">
        <w:rPr>
          <w:rFonts w:ascii="Arial" w:hAnsi="Arial" w:cs="Arial"/>
          <w:color w:val="auto"/>
          <w:sz w:val="20"/>
          <w:lang w:val="lt-LT"/>
        </w:rPr>
        <w:t>09</w:t>
      </w:r>
      <w:r>
        <w:rPr>
          <w:rFonts w:ascii="Arial" w:hAnsi="Arial" w:cs="Arial"/>
          <w:color w:val="auto"/>
          <w:sz w:val="20"/>
          <w:lang w:val="lt-LT"/>
        </w:rPr>
        <w:t xml:space="preserve"> </w:t>
      </w:r>
      <w:r w:rsidRPr="005B37C0">
        <w:rPr>
          <w:rFonts w:ascii="Arial" w:hAnsi="Arial" w:cs="Arial"/>
          <w:color w:val="auto"/>
          <w:sz w:val="20"/>
          <w:lang w:val="lt-LT"/>
        </w:rPr>
        <w:t>2.7. Pasiūlymo forma</w:t>
      </w:r>
    </w:p>
    <w:p w14:paraId="67EA7FC1" w14:textId="26F243CF" w:rsidR="004230C8" w:rsidRPr="005B37C0" w:rsidRDefault="004230C8" w:rsidP="004230C8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auto"/>
          <w:sz w:val="20"/>
          <w:lang w:val="lt-LT"/>
        </w:rPr>
      </w:pPr>
      <w:r w:rsidRPr="001335E9">
        <w:rPr>
          <w:rFonts w:ascii="Arial" w:hAnsi="Arial" w:cs="Arial"/>
          <w:color w:val="auto"/>
          <w:sz w:val="20"/>
          <w:lang w:val="lt-LT"/>
        </w:rPr>
        <w:t>2026.06.</w:t>
      </w:r>
      <w:r w:rsidR="00A53BD0">
        <w:rPr>
          <w:rFonts w:ascii="Arial" w:hAnsi="Arial" w:cs="Arial"/>
          <w:color w:val="auto"/>
          <w:sz w:val="20"/>
          <w:lang w:val="lt-LT"/>
        </w:rPr>
        <w:t>09</w:t>
      </w:r>
      <w:r w:rsidRPr="001335E9">
        <w:rPr>
          <w:rFonts w:ascii="Arial" w:hAnsi="Arial" w:cs="Arial"/>
          <w:color w:val="auto"/>
          <w:sz w:val="20"/>
          <w:lang w:val="lt-LT"/>
        </w:rPr>
        <w:t xml:space="preserve"> 2.4. Gyvavimo ciklo sąnaudų skaičiuoklė</w:t>
      </w:r>
    </w:p>
    <w:p w14:paraId="51D88C52" w14:textId="5FB0C86C" w:rsidR="00AD4D4D" w:rsidRPr="007550C5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0"/>
          <w:lang w:val="lt-LT"/>
        </w:rPr>
      </w:pPr>
    </w:p>
    <w:p w14:paraId="26A1FE59" w14:textId="77777777" w:rsidR="006A70EF" w:rsidRPr="007550C5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0"/>
          <w:lang w:val="lt-LT"/>
        </w:rPr>
      </w:pPr>
    </w:p>
    <w:p w14:paraId="5EBDB0BB" w14:textId="1627DB38" w:rsidR="004E1453" w:rsidRPr="007550C5" w:rsidRDefault="00A53BD0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0"/>
          <w:lang w:val="lt-LT"/>
        </w:rPr>
      </w:pPr>
      <w:sdt>
        <w:sdtPr>
          <w:rPr>
            <w:rFonts w:ascii="Arial" w:hAnsi="Arial" w:cs="Arial"/>
            <w:bCs/>
            <w:sz w:val="20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5B37C0">
            <w:rPr>
              <w:rFonts w:ascii="Arial" w:hAnsi="Arial" w:cs="Arial"/>
              <w:bCs/>
              <w:sz w:val="20"/>
            </w:rPr>
            <w:t>Strateginių pirkimų projektų vadovė Jūratė Kaupinienė, Mob. +370 665 13258</w:t>
          </w:r>
        </w:sdtContent>
      </w:sdt>
    </w:p>
    <w:p w14:paraId="7B67B6F9" w14:textId="77777777" w:rsidR="00777D81" w:rsidRDefault="00777D81" w:rsidP="007550C5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p w14:paraId="15C7D6D0" w14:textId="77777777" w:rsidR="0099027F" w:rsidRDefault="0099027F" w:rsidP="00F15CDF">
      <w:pPr>
        <w:ind w:right="-141"/>
        <w:rPr>
          <w:rFonts w:ascii="Arial" w:eastAsia="Arial" w:hAnsi="Arial" w:cs="Arial"/>
          <w:sz w:val="20"/>
          <w:szCs w:val="20"/>
          <w:lang w:val="lt-LT"/>
        </w:rPr>
      </w:pPr>
    </w:p>
    <w:sectPr w:rsidR="0099027F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9BFC5" w14:textId="77777777" w:rsidR="0072493A" w:rsidRDefault="0072493A" w:rsidP="000C042A">
      <w:r>
        <w:separator/>
      </w:r>
    </w:p>
  </w:endnote>
  <w:endnote w:type="continuationSeparator" w:id="0">
    <w:p w14:paraId="1B737CDF" w14:textId="77777777" w:rsidR="0072493A" w:rsidRDefault="0072493A" w:rsidP="000C042A">
      <w:r>
        <w:continuationSeparator/>
      </w:r>
    </w:p>
  </w:endnote>
  <w:endnote w:type="continuationNotice" w:id="1">
    <w:p w14:paraId="2BEDDCA5" w14:textId="77777777" w:rsidR="0072493A" w:rsidRDefault="007249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Juridinio asmens </w:t>
                    </w:r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ėtojo </w:t>
                    </w: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kodas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A53BD0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="00C1324B"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 grupės paslaugų centras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3C997" w14:textId="77777777" w:rsidR="0072493A" w:rsidRDefault="0072493A" w:rsidP="000C042A">
      <w:r>
        <w:separator/>
      </w:r>
    </w:p>
  </w:footnote>
  <w:footnote w:type="continuationSeparator" w:id="0">
    <w:p w14:paraId="0FB92802" w14:textId="77777777" w:rsidR="0072493A" w:rsidRDefault="0072493A" w:rsidP="000C042A">
      <w:r>
        <w:continuationSeparator/>
      </w:r>
    </w:p>
  </w:footnote>
  <w:footnote w:type="continuationNotice" w:id="1">
    <w:p w14:paraId="40541D73" w14:textId="77777777" w:rsidR="0072493A" w:rsidRDefault="007249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88FA9" w14:textId="77777777" w:rsidR="008B3E60" w:rsidRDefault="00A53BD0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0AE64"/>
    <w:multiLevelType w:val="hybridMultilevel"/>
    <w:tmpl w:val="968E3084"/>
    <w:lvl w:ilvl="0" w:tplc="7F740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1A1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4C91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2CFB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CCD4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1E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4B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6068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382C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7967"/>
    <w:multiLevelType w:val="hybridMultilevel"/>
    <w:tmpl w:val="6346E388"/>
    <w:lvl w:ilvl="0" w:tplc="6DBA1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CA58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4C2D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54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F4F0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3A38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D82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FCE7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6ABB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64566E"/>
    <w:multiLevelType w:val="hybridMultilevel"/>
    <w:tmpl w:val="54CC7352"/>
    <w:lvl w:ilvl="0" w:tplc="A6B05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3ACE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2028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ECBA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848E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5A0C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C6EA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5278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B4EB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50C49"/>
    <w:multiLevelType w:val="multilevel"/>
    <w:tmpl w:val="147C5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7EDBCAE"/>
    <w:multiLevelType w:val="hybridMultilevel"/>
    <w:tmpl w:val="DA7083C0"/>
    <w:lvl w:ilvl="0" w:tplc="E01054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BCBF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F6C9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F286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18CB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843D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401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0ACF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A632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282246">
    <w:abstractNumId w:val="0"/>
  </w:num>
  <w:num w:numId="2" w16cid:durableId="132451565">
    <w:abstractNumId w:val="6"/>
  </w:num>
  <w:num w:numId="3" w16cid:durableId="709917734">
    <w:abstractNumId w:val="3"/>
  </w:num>
  <w:num w:numId="4" w16cid:durableId="1242136461">
    <w:abstractNumId w:val="1"/>
  </w:num>
  <w:num w:numId="5" w16cid:durableId="526675679">
    <w:abstractNumId w:val="5"/>
  </w:num>
  <w:num w:numId="6" w16cid:durableId="1949964827">
    <w:abstractNumId w:val="2"/>
  </w:num>
  <w:num w:numId="7" w16cid:durableId="1381054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07B27"/>
    <w:rsid w:val="0001043B"/>
    <w:rsid w:val="0001354E"/>
    <w:rsid w:val="000152D1"/>
    <w:rsid w:val="00022FC1"/>
    <w:rsid w:val="00023A51"/>
    <w:rsid w:val="00024C21"/>
    <w:rsid w:val="00027AC3"/>
    <w:rsid w:val="00041DEF"/>
    <w:rsid w:val="000432AD"/>
    <w:rsid w:val="00062F36"/>
    <w:rsid w:val="00067CEE"/>
    <w:rsid w:val="00071DD9"/>
    <w:rsid w:val="00074F23"/>
    <w:rsid w:val="00077571"/>
    <w:rsid w:val="0008166B"/>
    <w:rsid w:val="000833F8"/>
    <w:rsid w:val="00084BF8"/>
    <w:rsid w:val="00090C3B"/>
    <w:rsid w:val="000918FA"/>
    <w:rsid w:val="00097581"/>
    <w:rsid w:val="00097AE4"/>
    <w:rsid w:val="000A2856"/>
    <w:rsid w:val="000A3443"/>
    <w:rsid w:val="000A7DA0"/>
    <w:rsid w:val="000B5682"/>
    <w:rsid w:val="000B79D8"/>
    <w:rsid w:val="000C042A"/>
    <w:rsid w:val="000C5E08"/>
    <w:rsid w:val="000D5A58"/>
    <w:rsid w:val="000E4F71"/>
    <w:rsid w:val="000F5F10"/>
    <w:rsid w:val="001079F4"/>
    <w:rsid w:val="00110836"/>
    <w:rsid w:val="001122AD"/>
    <w:rsid w:val="0012545E"/>
    <w:rsid w:val="00126EEC"/>
    <w:rsid w:val="001335E9"/>
    <w:rsid w:val="00142A8B"/>
    <w:rsid w:val="0014602F"/>
    <w:rsid w:val="00151B81"/>
    <w:rsid w:val="0015237E"/>
    <w:rsid w:val="00160BE4"/>
    <w:rsid w:val="00170BCB"/>
    <w:rsid w:val="00170C46"/>
    <w:rsid w:val="001730EA"/>
    <w:rsid w:val="001809EE"/>
    <w:rsid w:val="001908C0"/>
    <w:rsid w:val="00193460"/>
    <w:rsid w:val="001957D3"/>
    <w:rsid w:val="0019677A"/>
    <w:rsid w:val="001A12C9"/>
    <w:rsid w:val="001B1DF1"/>
    <w:rsid w:val="001C04C2"/>
    <w:rsid w:val="001C16B4"/>
    <w:rsid w:val="001C1764"/>
    <w:rsid w:val="001D61BD"/>
    <w:rsid w:val="001E0746"/>
    <w:rsid w:val="001E1650"/>
    <w:rsid w:val="001E7236"/>
    <w:rsid w:val="001E7685"/>
    <w:rsid w:val="001F3DB4"/>
    <w:rsid w:val="001F7967"/>
    <w:rsid w:val="002057CC"/>
    <w:rsid w:val="002169FA"/>
    <w:rsid w:val="0021714B"/>
    <w:rsid w:val="0022365E"/>
    <w:rsid w:val="002366B4"/>
    <w:rsid w:val="00251B99"/>
    <w:rsid w:val="0026091A"/>
    <w:rsid w:val="00266D81"/>
    <w:rsid w:val="00271162"/>
    <w:rsid w:val="00274CE7"/>
    <w:rsid w:val="00276059"/>
    <w:rsid w:val="00276CBB"/>
    <w:rsid w:val="0028235A"/>
    <w:rsid w:val="00287F7A"/>
    <w:rsid w:val="002A3AF4"/>
    <w:rsid w:val="002A66A3"/>
    <w:rsid w:val="002A712F"/>
    <w:rsid w:val="002D1648"/>
    <w:rsid w:val="002D2453"/>
    <w:rsid w:val="002D6187"/>
    <w:rsid w:val="002F5B42"/>
    <w:rsid w:val="00314C69"/>
    <w:rsid w:val="00326AC1"/>
    <w:rsid w:val="003353F7"/>
    <w:rsid w:val="00337657"/>
    <w:rsid w:val="00346EA6"/>
    <w:rsid w:val="00350E88"/>
    <w:rsid w:val="00354C38"/>
    <w:rsid w:val="00364B31"/>
    <w:rsid w:val="00366285"/>
    <w:rsid w:val="00367E4B"/>
    <w:rsid w:val="003703A9"/>
    <w:rsid w:val="00373862"/>
    <w:rsid w:val="00374C47"/>
    <w:rsid w:val="0037796C"/>
    <w:rsid w:val="0038264B"/>
    <w:rsid w:val="003845D9"/>
    <w:rsid w:val="0038594B"/>
    <w:rsid w:val="00390579"/>
    <w:rsid w:val="00397663"/>
    <w:rsid w:val="003A70EE"/>
    <w:rsid w:val="003B06FC"/>
    <w:rsid w:val="003B2820"/>
    <w:rsid w:val="003B66B9"/>
    <w:rsid w:val="003B7451"/>
    <w:rsid w:val="003C4419"/>
    <w:rsid w:val="003C4D05"/>
    <w:rsid w:val="003C600E"/>
    <w:rsid w:val="003D0BC8"/>
    <w:rsid w:val="003D5661"/>
    <w:rsid w:val="003E4EB5"/>
    <w:rsid w:val="003E6058"/>
    <w:rsid w:val="003F29F5"/>
    <w:rsid w:val="00407A9B"/>
    <w:rsid w:val="00411E1A"/>
    <w:rsid w:val="004130EA"/>
    <w:rsid w:val="00421B21"/>
    <w:rsid w:val="00422B18"/>
    <w:rsid w:val="004230C8"/>
    <w:rsid w:val="00432EA4"/>
    <w:rsid w:val="004450F0"/>
    <w:rsid w:val="00454975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9732C"/>
    <w:rsid w:val="004B468B"/>
    <w:rsid w:val="004C7082"/>
    <w:rsid w:val="004E1453"/>
    <w:rsid w:val="004F5439"/>
    <w:rsid w:val="0050154F"/>
    <w:rsid w:val="00530A25"/>
    <w:rsid w:val="005614FE"/>
    <w:rsid w:val="00597847"/>
    <w:rsid w:val="005A173D"/>
    <w:rsid w:val="005A377C"/>
    <w:rsid w:val="005B18C2"/>
    <w:rsid w:val="005B37C0"/>
    <w:rsid w:val="005C04DE"/>
    <w:rsid w:val="005D7373"/>
    <w:rsid w:val="005F2A59"/>
    <w:rsid w:val="005F3266"/>
    <w:rsid w:val="005F42FF"/>
    <w:rsid w:val="00621DBB"/>
    <w:rsid w:val="00627306"/>
    <w:rsid w:val="0063141E"/>
    <w:rsid w:val="006315FE"/>
    <w:rsid w:val="006376EE"/>
    <w:rsid w:val="00640436"/>
    <w:rsid w:val="00641E7F"/>
    <w:rsid w:val="00647C94"/>
    <w:rsid w:val="00653613"/>
    <w:rsid w:val="00662A6C"/>
    <w:rsid w:val="006720FC"/>
    <w:rsid w:val="006763C4"/>
    <w:rsid w:val="006818D9"/>
    <w:rsid w:val="006860ED"/>
    <w:rsid w:val="00687FB4"/>
    <w:rsid w:val="0069181F"/>
    <w:rsid w:val="00692B2C"/>
    <w:rsid w:val="006A70EF"/>
    <w:rsid w:val="006B0B47"/>
    <w:rsid w:val="006C1507"/>
    <w:rsid w:val="006C2BF9"/>
    <w:rsid w:val="006C5167"/>
    <w:rsid w:val="006C6A60"/>
    <w:rsid w:val="006D0597"/>
    <w:rsid w:val="00700CEF"/>
    <w:rsid w:val="00700D94"/>
    <w:rsid w:val="0070411A"/>
    <w:rsid w:val="00704A98"/>
    <w:rsid w:val="0070568B"/>
    <w:rsid w:val="007056D1"/>
    <w:rsid w:val="007205F9"/>
    <w:rsid w:val="00721EBE"/>
    <w:rsid w:val="0072437A"/>
    <w:rsid w:val="0072493A"/>
    <w:rsid w:val="007354E6"/>
    <w:rsid w:val="007550C5"/>
    <w:rsid w:val="00757915"/>
    <w:rsid w:val="00757926"/>
    <w:rsid w:val="00773146"/>
    <w:rsid w:val="007749D0"/>
    <w:rsid w:val="007752D9"/>
    <w:rsid w:val="00777D81"/>
    <w:rsid w:val="00782747"/>
    <w:rsid w:val="00783B49"/>
    <w:rsid w:val="00786835"/>
    <w:rsid w:val="00791696"/>
    <w:rsid w:val="007B48AF"/>
    <w:rsid w:val="007B76DB"/>
    <w:rsid w:val="007C16E1"/>
    <w:rsid w:val="007C1C4E"/>
    <w:rsid w:val="007E0470"/>
    <w:rsid w:val="007E3A53"/>
    <w:rsid w:val="007E5C59"/>
    <w:rsid w:val="007F7930"/>
    <w:rsid w:val="008031AD"/>
    <w:rsid w:val="0080603C"/>
    <w:rsid w:val="008061D5"/>
    <w:rsid w:val="00832C8E"/>
    <w:rsid w:val="008370AB"/>
    <w:rsid w:val="008539BB"/>
    <w:rsid w:val="00854638"/>
    <w:rsid w:val="008560DE"/>
    <w:rsid w:val="008579D8"/>
    <w:rsid w:val="00860B7D"/>
    <w:rsid w:val="00863281"/>
    <w:rsid w:val="008634F9"/>
    <w:rsid w:val="00865627"/>
    <w:rsid w:val="008809B4"/>
    <w:rsid w:val="00891A79"/>
    <w:rsid w:val="008920C3"/>
    <w:rsid w:val="00896A4E"/>
    <w:rsid w:val="008970DF"/>
    <w:rsid w:val="008A25A5"/>
    <w:rsid w:val="008A6773"/>
    <w:rsid w:val="008A78FC"/>
    <w:rsid w:val="008B055D"/>
    <w:rsid w:val="008B23B1"/>
    <w:rsid w:val="008B258C"/>
    <w:rsid w:val="008B3662"/>
    <w:rsid w:val="008B3E60"/>
    <w:rsid w:val="008C6C85"/>
    <w:rsid w:val="008C74CE"/>
    <w:rsid w:val="008D0C45"/>
    <w:rsid w:val="008D1548"/>
    <w:rsid w:val="008D1FEE"/>
    <w:rsid w:val="008D6D41"/>
    <w:rsid w:val="008E205A"/>
    <w:rsid w:val="008E4AFF"/>
    <w:rsid w:val="008E5C87"/>
    <w:rsid w:val="008F1250"/>
    <w:rsid w:val="009052E2"/>
    <w:rsid w:val="00913395"/>
    <w:rsid w:val="0092389A"/>
    <w:rsid w:val="009251DC"/>
    <w:rsid w:val="00935A80"/>
    <w:rsid w:val="009413FF"/>
    <w:rsid w:val="00941C28"/>
    <w:rsid w:val="00942C35"/>
    <w:rsid w:val="00942FCC"/>
    <w:rsid w:val="00953730"/>
    <w:rsid w:val="009545E0"/>
    <w:rsid w:val="00965979"/>
    <w:rsid w:val="00970868"/>
    <w:rsid w:val="00980FE5"/>
    <w:rsid w:val="009822DD"/>
    <w:rsid w:val="00985559"/>
    <w:rsid w:val="0099027F"/>
    <w:rsid w:val="00995B58"/>
    <w:rsid w:val="009A0909"/>
    <w:rsid w:val="009A4E51"/>
    <w:rsid w:val="009A75F4"/>
    <w:rsid w:val="009B25C4"/>
    <w:rsid w:val="009B3033"/>
    <w:rsid w:val="009D2366"/>
    <w:rsid w:val="009D3268"/>
    <w:rsid w:val="009E0CF9"/>
    <w:rsid w:val="009E53F2"/>
    <w:rsid w:val="009E7375"/>
    <w:rsid w:val="009E7A1C"/>
    <w:rsid w:val="009F697A"/>
    <w:rsid w:val="00A00AFD"/>
    <w:rsid w:val="00A031E9"/>
    <w:rsid w:val="00A048C7"/>
    <w:rsid w:val="00A11CB1"/>
    <w:rsid w:val="00A121CB"/>
    <w:rsid w:val="00A12C14"/>
    <w:rsid w:val="00A13032"/>
    <w:rsid w:val="00A15095"/>
    <w:rsid w:val="00A228D5"/>
    <w:rsid w:val="00A239FD"/>
    <w:rsid w:val="00A26093"/>
    <w:rsid w:val="00A30DC2"/>
    <w:rsid w:val="00A36AAB"/>
    <w:rsid w:val="00A40EA9"/>
    <w:rsid w:val="00A50417"/>
    <w:rsid w:val="00A5273D"/>
    <w:rsid w:val="00A52D72"/>
    <w:rsid w:val="00A53BD0"/>
    <w:rsid w:val="00A55B8F"/>
    <w:rsid w:val="00A60FAB"/>
    <w:rsid w:val="00A72C8E"/>
    <w:rsid w:val="00A76F68"/>
    <w:rsid w:val="00A8398D"/>
    <w:rsid w:val="00A839B6"/>
    <w:rsid w:val="00A8598E"/>
    <w:rsid w:val="00A907D2"/>
    <w:rsid w:val="00A90CBB"/>
    <w:rsid w:val="00AA21EE"/>
    <w:rsid w:val="00AA3CFC"/>
    <w:rsid w:val="00AA47F7"/>
    <w:rsid w:val="00AA699D"/>
    <w:rsid w:val="00AB36DC"/>
    <w:rsid w:val="00AB387A"/>
    <w:rsid w:val="00AB59E0"/>
    <w:rsid w:val="00AC4901"/>
    <w:rsid w:val="00AC61FA"/>
    <w:rsid w:val="00AD0E0F"/>
    <w:rsid w:val="00AD11CC"/>
    <w:rsid w:val="00AD4D4D"/>
    <w:rsid w:val="00AD7B1E"/>
    <w:rsid w:val="00AE0D23"/>
    <w:rsid w:val="00AE1972"/>
    <w:rsid w:val="00AF3542"/>
    <w:rsid w:val="00B00DD8"/>
    <w:rsid w:val="00B036F5"/>
    <w:rsid w:val="00B045C4"/>
    <w:rsid w:val="00B3030F"/>
    <w:rsid w:val="00B34723"/>
    <w:rsid w:val="00B42C3F"/>
    <w:rsid w:val="00B47B87"/>
    <w:rsid w:val="00B54E53"/>
    <w:rsid w:val="00B622DF"/>
    <w:rsid w:val="00B83A03"/>
    <w:rsid w:val="00B851EE"/>
    <w:rsid w:val="00B911F6"/>
    <w:rsid w:val="00B92E76"/>
    <w:rsid w:val="00B942D1"/>
    <w:rsid w:val="00BA3B54"/>
    <w:rsid w:val="00BA5F8B"/>
    <w:rsid w:val="00BC4646"/>
    <w:rsid w:val="00BC6770"/>
    <w:rsid w:val="00BD0824"/>
    <w:rsid w:val="00BD117A"/>
    <w:rsid w:val="00BD228F"/>
    <w:rsid w:val="00BD470B"/>
    <w:rsid w:val="00BD6B85"/>
    <w:rsid w:val="00BD70C1"/>
    <w:rsid w:val="00BE27DA"/>
    <w:rsid w:val="00BE2BBC"/>
    <w:rsid w:val="00BF07AA"/>
    <w:rsid w:val="00BF648C"/>
    <w:rsid w:val="00BF70DA"/>
    <w:rsid w:val="00BF72BD"/>
    <w:rsid w:val="00C066DF"/>
    <w:rsid w:val="00C1083F"/>
    <w:rsid w:val="00C11D73"/>
    <w:rsid w:val="00C11F05"/>
    <w:rsid w:val="00C1324B"/>
    <w:rsid w:val="00C22CB7"/>
    <w:rsid w:val="00C2592A"/>
    <w:rsid w:val="00C41B4E"/>
    <w:rsid w:val="00C4204C"/>
    <w:rsid w:val="00C51B37"/>
    <w:rsid w:val="00C522BB"/>
    <w:rsid w:val="00C60BF1"/>
    <w:rsid w:val="00C765A3"/>
    <w:rsid w:val="00C80A02"/>
    <w:rsid w:val="00C82172"/>
    <w:rsid w:val="00C82377"/>
    <w:rsid w:val="00C90971"/>
    <w:rsid w:val="00C909E5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1572"/>
    <w:rsid w:val="00CE326C"/>
    <w:rsid w:val="00CE3C6D"/>
    <w:rsid w:val="00CF09A6"/>
    <w:rsid w:val="00CF7389"/>
    <w:rsid w:val="00D03893"/>
    <w:rsid w:val="00D1415F"/>
    <w:rsid w:val="00D144B4"/>
    <w:rsid w:val="00D150C4"/>
    <w:rsid w:val="00D30736"/>
    <w:rsid w:val="00D33BDA"/>
    <w:rsid w:val="00D40468"/>
    <w:rsid w:val="00D62296"/>
    <w:rsid w:val="00D714A0"/>
    <w:rsid w:val="00D72B9F"/>
    <w:rsid w:val="00D830E1"/>
    <w:rsid w:val="00D836C2"/>
    <w:rsid w:val="00D84C06"/>
    <w:rsid w:val="00D85AC3"/>
    <w:rsid w:val="00D91A3E"/>
    <w:rsid w:val="00DA2B56"/>
    <w:rsid w:val="00DA71F2"/>
    <w:rsid w:val="00DB01D8"/>
    <w:rsid w:val="00DB179A"/>
    <w:rsid w:val="00DB5109"/>
    <w:rsid w:val="00DB5491"/>
    <w:rsid w:val="00DB7910"/>
    <w:rsid w:val="00DC5CF1"/>
    <w:rsid w:val="00DC74F9"/>
    <w:rsid w:val="00DD49D4"/>
    <w:rsid w:val="00DE15C5"/>
    <w:rsid w:val="00DE35CE"/>
    <w:rsid w:val="00DE49B1"/>
    <w:rsid w:val="00DE5486"/>
    <w:rsid w:val="00DF361F"/>
    <w:rsid w:val="00DF50DB"/>
    <w:rsid w:val="00DF518F"/>
    <w:rsid w:val="00E00AC5"/>
    <w:rsid w:val="00E05F2A"/>
    <w:rsid w:val="00E126B8"/>
    <w:rsid w:val="00E348F2"/>
    <w:rsid w:val="00E41A9F"/>
    <w:rsid w:val="00E43361"/>
    <w:rsid w:val="00E44DEC"/>
    <w:rsid w:val="00E517E6"/>
    <w:rsid w:val="00E628B1"/>
    <w:rsid w:val="00E6337E"/>
    <w:rsid w:val="00E7011C"/>
    <w:rsid w:val="00E73352"/>
    <w:rsid w:val="00E74C78"/>
    <w:rsid w:val="00E8114C"/>
    <w:rsid w:val="00E8214B"/>
    <w:rsid w:val="00E84371"/>
    <w:rsid w:val="00E873AC"/>
    <w:rsid w:val="00E9307C"/>
    <w:rsid w:val="00E944DE"/>
    <w:rsid w:val="00EA43BE"/>
    <w:rsid w:val="00EB4427"/>
    <w:rsid w:val="00EC0340"/>
    <w:rsid w:val="00EC05C9"/>
    <w:rsid w:val="00EC0C8B"/>
    <w:rsid w:val="00EC2EEC"/>
    <w:rsid w:val="00ED2884"/>
    <w:rsid w:val="00ED4551"/>
    <w:rsid w:val="00ED72F9"/>
    <w:rsid w:val="00EE347A"/>
    <w:rsid w:val="00EF27F7"/>
    <w:rsid w:val="00EF629E"/>
    <w:rsid w:val="00EF62F2"/>
    <w:rsid w:val="00F02599"/>
    <w:rsid w:val="00F03552"/>
    <w:rsid w:val="00F04707"/>
    <w:rsid w:val="00F10596"/>
    <w:rsid w:val="00F1442A"/>
    <w:rsid w:val="00F15CDF"/>
    <w:rsid w:val="00F17FCE"/>
    <w:rsid w:val="00F2420F"/>
    <w:rsid w:val="00F37785"/>
    <w:rsid w:val="00F40EE6"/>
    <w:rsid w:val="00F42940"/>
    <w:rsid w:val="00F61293"/>
    <w:rsid w:val="00F73944"/>
    <w:rsid w:val="00F77462"/>
    <w:rsid w:val="00F8345A"/>
    <w:rsid w:val="00F90166"/>
    <w:rsid w:val="00F9221F"/>
    <w:rsid w:val="00F946E1"/>
    <w:rsid w:val="00FA032A"/>
    <w:rsid w:val="00FA06EF"/>
    <w:rsid w:val="00FA1298"/>
    <w:rsid w:val="00FA1E4A"/>
    <w:rsid w:val="00FA5291"/>
    <w:rsid w:val="00FA6057"/>
    <w:rsid w:val="00FA79C9"/>
    <w:rsid w:val="00FB1E5B"/>
    <w:rsid w:val="00FB32B1"/>
    <w:rsid w:val="00FB52D8"/>
    <w:rsid w:val="00FC0265"/>
    <w:rsid w:val="00FC477B"/>
    <w:rsid w:val="00FD1907"/>
    <w:rsid w:val="00FD5DB2"/>
    <w:rsid w:val="00FE1FB4"/>
    <w:rsid w:val="00FE1FCF"/>
    <w:rsid w:val="00FE47DE"/>
    <w:rsid w:val="00FE5964"/>
    <w:rsid w:val="00FF1370"/>
    <w:rsid w:val="00FF23F6"/>
    <w:rsid w:val="00FF2D41"/>
    <w:rsid w:val="00FF406C"/>
    <w:rsid w:val="09A21129"/>
    <w:rsid w:val="0A16B5EB"/>
    <w:rsid w:val="0CC19C06"/>
    <w:rsid w:val="0CF95151"/>
    <w:rsid w:val="0DE3AE26"/>
    <w:rsid w:val="0E9A4207"/>
    <w:rsid w:val="18B52DAD"/>
    <w:rsid w:val="18BDE9E3"/>
    <w:rsid w:val="1B4F9D62"/>
    <w:rsid w:val="1CD2415F"/>
    <w:rsid w:val="1D23673A"/>
    <w:rsid w:val="23A69A84"/>
    <w:rsid w:val="274BB560"/>
    <w:rsid w:val="3011968C"/>
    <w:rsid w:val="30322C50"/>
    <w:rsid w:val="3120C89A"/>
    <w:rsid w:val="372FD8CB"/>
    <w:rsid w:val="39A12994"/>
    <w:rsid w:val="3CFF6F74"/>
    <w:rsid w:val="45177D3E"/>
    <w:rsid w:val="46483208"/>
    <w:rsid w:val="46E43BC5"/>
    <w:rsid w:val="4ED177B0"/>
    <w:rsid w:val="568CB538"/>
    <w:rsid w:val="593CD720"/>
    <w:rsid w:val="5C25A841"/>
    <w:rsid w:val="5CEEAF54"/>
    <w:rsid w:val="603765C4"/>
    <w:rsid w:val="623F5193"/>
    <w:rsid w:val="6BD706E7"/>
    <w:rsid w:val="76ED8F19"/>
    <w:rsid w:val="78853302"/>
    <w:rsid w:val="7C44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  <w:style w:type="paragraph" w:styleId="ListParagraph">
    <w:name w:val="List Paragraph"/>
    <w:basedOn w:val="Normal"/>
    <w:uiPriority w:val="34"/>
    <w:qFormat/>
    <w:rsid w:val="30322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87640FF7C824BDFA1EE6E4D4A2BB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EC6CF-1FB6-43CA-9CBC-E7E46501CF68}"/>
      </w:docPartPr>
      <w:docPartBody>
        <w:p w:rsidR="00BA45EA" w:rsidRDefault="00DA2B56" w:rsidP="00DA2B56">
          <w:pPr>
            <w:pStyle w:val="187640FF7C824BDFA1EE6E4D4A2BBE2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126728F795C346B183DA0FFF0941FB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19B97B-67D1-436C-96A6-1E97686DBBC0}"/>
      </w:docPartPr>
      <w:docPartBody>
        <w:p w:rsidR="00711030" w:rsidRDefault="00711030" w:rsidP="00711030">
          <w:pPr>
            <w:pStyle w:val="126728F795C346B183DA0FFF0941FBDA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75DBC"/>
    <w:rsid w:val="001B1EB1"/>
    <w:rsid w:val="00201743"/>
    <w:rsid w:val="0025267D"/>
    <w:rsid w:val="002D2453"/>
    <w:rsid w:val="00346EA6"/>
    <w:rsid w:val="00367E4B"/>
    <w:rsid w:val="003703A9"/>
    <w:rsid w:val="003960AA"/>
    <w:rsid w:val="003A0A93"/>
    <w:rsid w:val="003E6058"/>
    <w:rsid w:val="006057A0"/>
    <w:rsid w:val="00640436"/>
    <w:rsid w:val="00643DC3"/>
    <w:rsid w:val="00647C94"/>
    <w:rsid w:val="00711030"/>
    <w:rsid w:val="0072437A"/>
    <w:rsid w:val="0086140A"/>
    <w:rsid w:val="00865627"/>
    <w:rsid w:val="008D1548"/>
    <w:rsid w:val="00934ADC"/>
    <w:rsid w:val="00A031E9"/>
    <w:rsid w:val="00A059B9"/>
    <w:rsid w:val="00A560A3"/>
    <w:rsid w:val="00A76F68"/>
    <w:rsid w:val="00A9240F"/>
    <w:rsid w:val="00AE4942"/>
    <w:rsid w:val="00B00D27"/>
    <w:rsid w:val="00B043FF"/>
    <w:rsid w:val="00B34250"/>
    <w:rsid w:val="00B6765C"/>
    <w:rsid w:val="00BA45EA"/>
    <w:rsid w:val="00BE2BBC"/>
    <w:rsid w:val="00C97992"/>
    <w:rsid w:val="00CD1C0E"/>
    <w:rsid w:val="00CD3194"/>
    <w:rsid w:val="00CE1572"/>
    <w:rsid w:val="00D03C42"/>
    <w:rsid w:val="00D07216"/>
    <w:rsid w:val="00D1415F"/>
    <w:rsid w:val="00DA2B56"/>
    <w:rsid w:val="00DE35CE"/>
    <w:rsid w:val="00E325DF"/>
    <w:rsid w:val="00E84371"/>
    <w:rsid w:val="00ED72F9"/>
    <w:rsid w:val="00F1442A"/>
    <w:rsid w:val="00F61293"/>
    <w:rsid w:val="00F6642B"/>
    <w:rsid w:val="00FA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1030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87640FF7C824BDFA1EE6E4D4A2BBE202">
    <w:name w:val="187640FF7C824BDFA1EE6E4D4A2BBE2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  <w:style w:type="paragraph" w:customStyle="1" w:styleId="126728F795C346B183DA0FFF0941FBDA">
    <w:name w:val="126728F795C346B183DA0FFF0941FBDA"/>
    <w:rsid w:val="0071103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42362D93-1341-4ADA-A8E4-D5FCAB9EE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719E12-044C-4598-9085-1EE766E464C1}">
  <ds:schemaRefs>
    <ds:schemaRef ds:uri="3db48862-3d5a-4b5b-a8ee-b1270852f994"/>
    <ds:schemaRef ds:uri="http://schemas.microsoft.com/office/2006/metadata/properties"/>
    <ds:schemaRef ds:uri="http://purl.org/dc/dcmitype/"/>
    <ds:schemaRef ds:uri="85113f9b-7792-4c7d-945d-fa494ca64e04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5672</Words>
  <Characters>3234</Characters>
  <Application>Microsoft Office Word</Application>
  <DocSecurity>0</DocSecurity>
  <Lines>26</Lines>
  <Paragraphs>17</Paragraphs>
  <ScaleCrop>false</ScaleCrop>
  <Company/>
  <LinksUpToDate>false</LinksUpToDate>
  <CharactersWithSpaces>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264</cp:revision>
  <dcterms:created xsi:type="dcterms:W3CDTF">2024-10-28T14:56:00Z</dcterms:created>
  <dcterms:modified xsi:type="dcterms:W3CDTF">2026-06-09T09:43:00Z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  <property fmtid="{D5CDD505-2E9C-101B-9397-08002B2CF9AE}" pid="19" name="MediaServiceImageTags">
    <vt:lpwstr/>
  </property>
</Properties>
</file>